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r w:rsidRPr="0004465C">
        <w:rPr>
          <w:b/>
          <w:bCs/>
          <w:sz w:val="32"/>
          <w:szCs w:val="32"/>
        </w:rPr>
        <w:t>Formulare pentru ofertanți</w:t>
      </w:r>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rsidR="0004465C" w:rsidRDefault="0004465C" w:rsidP="0004465C">
      <w:pPr>
        <w:spacing w:line="360" w:lineRule="auto"/>
        <w:jc w:val="center"/>
      </w:pPr>
      <w:r w:rsidRPr="00544F73">
        <w:t>Dotarea cu laboratoare inteligente a unităților de învățământ secundar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FF275D">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sidR="00951BFC">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851685" w:rsidRPr="00851685">
        <w:rPr>
          <w:sz w:val="20"/>
          <w:szCs w:val="20"/>
        </w:rPr>
        <w:t>DOTAREA CU LABORATOARE INTELIGENTE A LICEULUI TEHNOLOGIC „GRIGORE MOISIL”</w:t>
      </w:r>
      <w:r w:rsidR="00851685">
        <w:t>'</w:t>
      </w:r>
      <w:r w:rsidR="007F7779" w:rsidRPr="00126660">
        <w:rPr>
          <w:rFonts w:eastAsia="Times New Roman"/>
          <w:sz w:val="20"/>
          <w:szCs w:val="20"/>
          <w:lang w:val="ro-RO"/>
        </w:rPr>
        <w:t xml:space="preserve">, cod proiect </w:t>
      </w:r>
      <w:r w:rsidR="00851685" w:rsidRPr="00851685">
        <w:rPr>
          <w:sz w:val="20"/>
          <w:szCs w:val="20"/>
        </w:rPr>
        <w:t>F-PNRR-SmartLabs-2023-0993</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FF275D">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FF275D">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FF275D">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FF275D">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FF275D">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FF275D">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rsidR="0004465C" w:rsidRPr="0004465C" w:rsidRDefault="0004465C" w:rsidP="0004465C">
      <w:pPr>
        <w:spacing w:line="360" w:lineRule="auto"/>
        <w:jc w:val="both"/>
        <w:rPr>
          <w:rFonts w:eastAsia="Times New Roman"/>
          <w:i/>
          <w:iCs/>
          <w:color w:val="0070C0"/>
          <w:sz w:val="16"/>
          <w:szCs w:val="16"/>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rsidR="0004465C" w:rsidRPr="0004465C" w:rsidRDefault="0004465C" w:rsidP="0004465C">
      <w:pPr>
        <w:spacing w:line="360" w:lineRule="auto"/>
        <w:jc w:val="both"/>
        <w:rPr>
          <w:sz w:val="20"/>
          <w:szCs w:val="20"/>
        </w:rPr>
      </w:pPr>
    </w:p>
    <w:p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rsidR="0004465C" w:rsidRPr="00D14EE1" w:rsidRDefault="0004465C" w:rsidP="0004465C">
      <w:pPr>
        <w:spacing w:line="360" w:lineRule="auto"/>
        <w:jc w:val="both"/>
        <w:rPr>
          <w:b/>
          <w:bCs/>
          <w:sz w:val="20"/>
          <w:szCs w:val="20"/>
          <w:lang w:val="ro-RO"/>
        </w:rPr>
      </w:pPr>
    </w:p>
    <w:p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rsidR="0004465C" w:rsidRPr="00D14EE1" w:rsidRDefault="0004465C" w:rsidP="0004465C">
      <w:pPr>
        <w:spacing w:line="360" w:lineRule="auto"/>
        <w:jc w:val="both"/>
        <w:rPr>
          <w:lang w:val="ro-RO"/>
        </w:rPr>
      </w:pPr>
    </w:p>
    <w:p w:rsidR="0004465C" w:rsidRPr="00D14EE1" w:rsidRDefault="0004465C" w:rsidP="0004465C">
      <w:pPr>
        <w:spacing w:line="360" w:lineRule="auto"/>
        <w:jc w:val="both"/>
        <w:rPr>
          <w:lang w:val="ro-RO"/>
        </w:rPr>
      </w:pPr>
    </w:p>
    <w:p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1925" cy="469265"/>
                    </a:xfrm>
                    <a:prstGeom prst="rect">
                      <a:avLst/>
                    </a:prstGeom>
                    <a:ln>
                      <a:solidFill>
                        <a:srgbClr val="0070C0"/>
                      </a:solidFill>
                    </a:ln>
                  </pic:spPr>
                </pic:pic>
              </a:graphicData>
            </a:graphic>
          </wp:anchor>
        </w:drawing>
      </w: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FF275D">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851685" w:rsidRPr="00851685">
        <w:rPr>
          <w:sz w:val="20"/>
          <w:szCs w:val="20"/>
        </w:rPr>
        <w:t>DOTAREA CU LABORATOARE INTELIGENTE A LICEULUI TEHNOLOGIC „GRIGORE MOISIL”</w:t>
      </w:r>
      <w:r w:rsidR="00851685">
        <w:t>'</w:t>
      </w:r>
      <w:r w:rsidR="009E68A2" w:rsidRPr="009E68A2">
        <w:rPr>
          <w:rFonts w:eastAsia="Times New Roman"/>
          <w:color w:val="0070C0"/>
          <w:sz w:val="20"/>
          <w:szCs w:val="20"/>
          <w:lang w:val="ro-RO"/>
        </w:rPr>
        <w:t xml:space="preserve"> / Cod proiect: </w:t>
      </w:r>
      <w:r w:rsidR="00851685" w:rsidRPr="00851685">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w:t>
      </w:r>
      <w:r w:rsidRPr="0004465C">
        <w:rPr>
          <w:rFonts w:eastAsia="Times New Roman"/>
          <w:sz w:val="20"/>
          <w:szCs w:val="20"/>
          <w:lang w:val="ro-RO"/>
        </w:rPr>
        <w:lastRenderedPageBreak/>
        <w:t xml:space="preserve">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A276A0">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A276A0">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xml:space="preserve">............................................, în calitate de administrator, reprezentant legal autorizat să semnez oferta pentru și în </w:t>
      </w:r>
      <w:r w:rsidRPr="0004465C">
        <w:rPr>
          <w:rFonts w:eastAsia="Times New Roman"/>
          <w:sz w:val="20"/>
          <w:szCs w:val="20"/>
          <w:lang w:val="ro-RO"/>
        </w:rPr>
        <w:lastRenderedPageBreak/>
        <w:t>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FF275D">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FF275D">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851685" w:rsidRPr="00851685">
        <w:rPr>
          <w:sz w:val="20"/>
          <w:szCs w:val="20"/>
        </w:rPr>
        <w:t>DOTAREA CU LABORATOARE INTELIGENTE A LICEULUI TEHNOLOGIC „GRIGORE MOISIL”</w:t>
      </w:r>
      <w:r w:rsidR="00851685">
        <w:t>'</w:t>
      </w:r>
      <w:r w:rsidRPr="009E68A2">
        <w:rPr>
          <w:rFonts w:eastAsia="Times New Roman"/>
          <w:color w:val="0070C0"/>
          <w:sz w:val="20"/>
          <w:szCs w:val="20"/>
          <w:lang w:val="ro-RO"/>
        </w:rPr>
        <w:t xml:space="preserve"> / Cod proiect: </w:t>
      </w:r>
      <w:r w:rsidR="00851685" w:rsidRPr="00851685">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b/>
          <w:bCs/>
          <w:color w:val="FF0000"/>
          <w:lang w:val="ro-RO"/>
        </w:rPr>
        <w:sectPr w:rsidR="00706F7C" w:rsidRPr="00706F7C" w:rsidSect="00FF275D">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706F7C" w:rsidRPr="00706F7C" w:rsidRDefault="00706F7C" w:rsidP="00706F7C">
      <w:pPr>
        <w:spacing w:line="360" w:lineRule="auto"/>
        <w:jc w:val="both"/>
        <w:rPr>
          <w:rFonts w:eastAsia="Times New Roman"/>
          <w:b/>
          <w:bCs/>
          <w:color w:val="0070C0"/>
          <w:sz w:val="20"/>
          <w:szCs w:val="20"/>
          <w:lang w:val="ro-RO"/>
        </w:rPr>
      </w:pPr>
    </w:p>
    <w:p w:rsidR="00706F7C" w:rsidRPr="00706F7C" w:rsidRDefault="00562E90" w:rsidP="00706F7C">
      <w:pPr>
        <w:shd w:val="clear" w:color="auto" w:fill="66FFCC"/>
        <w:jc w:val="center"/>
        <w:rPr>
          <w:rFonts w:eastAsia="Times New Roman"/>
          <w:b/>
          <w:bCs/>
          <w:sz w:val="24"/>
          <w:szCs w:val="24"/>
          <w:lang w:val="ro-RO"/>
        </w:rPr>
      </w:pPr>
      <w:r w:rsidRPr="0055706E">
        <w:rPr>
          <w:rFonts w:eastAsia="Times New Roman"/>
          <w:b/>
          <w:bCs/>
          <w:sz w:val="24"/>
          <w:szCs w:val="24"/>
        </w:rPr>
        <w:t>OCHELARI REALITATE VIRTUALĂ (VR)</w:t>
      </w:r>
    </w:p>
    <w:p w:rsidR="00706F7C" w:rsidRPr="00706F7C" w:rsidRDefault="00706F7C" w:rsidP="00706F7C">
      <w:pPr>
        <w:spacing w:line="276" w:lineRule="auto"/>
        <w:ind w:left="720"/>
        <w:jc w:val="both"/>
        <w:rPr>
          <w:rFonts w:eastAsia="Times New Roman"/>
          <w:color w:val="auto"/>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6886"/>
        <w:gridCol w:w="2251"/>
        <w:gridCol w:w="1555"/>
        <w:gridCol w:w="5065"/>
        <w:gridCol w:w="6351"/>
      </w:tblGrid>
      <w:tr w:rsidR="00706F7C" w:rsidRPr="00706F7C" w:rsidTr="0055706E">
        <w:trPr>
          <w:cnfStyle w:val="100000000000"/>
          <w:trHeight w:val="385"/>
        </w:trPr>
        <w:tc>
          <w:tcPr>
            <w:cnfStyle w:val="001000000000"/>
            <w:tcW w:w="6886"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rsidTr="0055706E">
        <w:trPr>
          <w:trHeight w:val="219"/>
        </w:trPr>
        <w:tc>
          <w:tcPr>
            <w:cnfStyle w:val="001000000000"/>
            <w:tcW w:w="6886"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rsidTr="0055706E">
        <w:trPr>
          <w:trHeight w:val="284"/>
        </w:trPr>
        <w:tc>
          <w:tcPr>
            <w:cnfStyle w:val="001000000000"/>
            <w:tcW w:w="6886" w:type="dxa"/>
            <w:vAlign w:val="center"/>
          </w:tcPr>
          <w:p w:rsidR="00706F7C" w:rsidRPr="00706F7C" w:rsidRDefault="0055706E" w:rsidP="00706F7C">
            <w:pPr>
              <w:jc w:val="center"/>
              <w:rPr>
                <w:rFonts w:ascii="Arial" w:eastAsia="Times New Roman" w:hAnsi="Arial" w:cs="Arial"/>
                <w:b w:val="0"/>
                <w:bCs w:val="0"/>
                <w:color w:val="002060"/>
                <w:sz w:val="16"/>
                <w:szCs w:val="16"/>
                <w:lang w:val="ro-RO"/>
              </w:rPr>
            </w:pPr>
            <w:r w:rsidRPr="0055706E">
              <w:rPr>
                <w:rFonts w:ascii="Arial" w:eastAsia="Times New Roman" w:hAnsi="Arial" w:cs="Arial"/>
                <w:color w:val="002060"/>
                <w:sz w:val="16"/>
                <w:szCs w:val="16"/>
              </w:rPr>
              <w:t>Ochelari realitate virtuală (VR)</w:t>
            </w:r>
          </w:p>
        </w:tc>
        <w:tc>
          <w:tcPr>
            <w:tcW w:w="22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rsidR="00706F7C" w:rsidRPr="00706F7C" w:rsidRDefault="0055706E" w:rsidP="00706F7C">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w:t>
            </w:r>
          </w:p>
        </w:tc>
        <w:tc>
          <w:tcPr>
            <w:tcW w:w="506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rsidR="00706F7C" w:rsidRPr="00706F7C" w:rsidRDefault="00706F7C" w:rsidP="00706F7C">
      <w:pPr>
        <w:spacing w:line="276" w:lineRule="auto"/>
        <w:jc w:val="both"/>
        <w:rPr>
          <w:rFonts w:eastAsia="Times New Roman"/>
          <w:sz w:val="16"/>
          <w:szCs w:val="16"/>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1788"/>
        <w:gridCol w:w="5720"/>
        <w:gridCol w:w="5387"/>
        <w:gridCol w:w="2835"/>
        <w:gridCol w:w="6378"/>
      </w:tblGrid>
      <w:tr w:rsidR="00706F7C" w:rsidRPr="00706F7C" w:rsidTr="0055706E">
        <w:trPr>
          <w:cnfStyle w:val="100000000000"/>
          <w:trHeight w:val="396"/>
        </w:trPr>
        <w:tc>
          <w:tcPr>
            <w:cnfStyle w:val="001000000000"/>
            <w:tcW w:w="7508" w:type="dxa"/>
            <w:gridSpan w:val="2"/>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rsidTr="0055706E">
        <w:trPr>
          <w:trHeight w:val="202"/>
        </w:trPr>
        <w:tc>
          <w:tcPr>
            <w:cnfStyle w:val="001000000000"/>
            <w:tcW w:w="1788"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Memorie RAM</w:t>
            </w:r>
          </w:p>
        </w:tc>
        <w:tc>
          <w:tcPr>
            <w:tcW w:w="5720" w:type="dxa"/>
            <w:vAlign w:val="center"/>
          </w:tcPr>
          <w:p w:rsidR="0055706E" w:rsidRPr="009D2E0F" w:rsidRDefault="0055706E" w:rsidP="0055706E">
            <w:pPr>
              <w:jc w:val="center"/>
              <w:cnfStyle w:val="000000000000"/>
              <w:rPr>
                <w:rFonts w:ascii="Arial" w:eastAsia="Times New Roman" w:hAnsi="Arial" w:cs="Arial"/>
                <w:color w:val="002060"/>
                <w:sz w:val="18"/>
                <w:szCs w:val="18"/>
                <w:lang w:val="ro-RO"/>
              </w:rPr>
            </w:pPr>
            <w:r w:rsidRPr="00B8637D">
              <w:rPr>
                <w:rFonts w:ascii="Arial" w:hAnsi="Arial" w:cs="Arial"/>
                <w:color w:val="002060"/>
                <w:sz w:val="16"/>
                <w:szCs w:val="16"/>
                <w:lang w:eastAsia="ro-RO"/>
              </w:rPr>
              <w:t>4 GB</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Memorie de stocare</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64 GB</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Rezoluție/ochi</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2560 x 1440 HD</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Diagonală</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Minim 5,5”</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Tip ecran</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LCD</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Audio</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Stereo / 2 difuzoare integrate</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Materiale</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Materialele din care sunt confecționați ochelarii trebuie să permită dezinfectarea și igienizarea</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Lentilă</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Polarizată</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Conectivitate</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USB, bluetooth, Wi Fi</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Cameră</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Da (frontală)</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Conținut educațional</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Ochelarii se vor livra cu minimum cinci ore de conținut educațional inclus în preț. Conținutul educațional va acoperi cel puțin 2 discipline. Licența (3 ani)</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Specificații suplimentare</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Ochelarii trebuie să fie dedicați conținutului educațional. Posibilitatea de recepționare de conținut în mod centralizat pe toți ochelarii - profesorul poate opta să transmită centralizat sau pe grupuri de lucru activitățile didactice.</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r>
    </w:tbl>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066C03" w:rsidRDefault="0055706E" w:rsidP="00066C03">
      <w:pPr>
        <w:shd w:val="clear" w:color="auto" w:fill="66FFCC"/>
        <w:jc w:val="center"/>
        <w:rPr>
          <w:b/>
          <w:bCs/>
          <w:color w:val="0070C0"/>
          <w:sz w:val="20"/>
          <w:szCs w:val="20"/>
        </w:rPr>
      </w:pPr>
      <w:r w:rsidRPr="0055706E">
        <w:rPr>
          <w:b/>
          <w:bCs/>
          <w:sz w:val="24"/>
          <w:szCs w:val="24"/>
        </w:rPr>
        <w:t>CAMERĂ (SISTEM) VIDEOCONFERINȚĂ</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r w:rsidRPr="0030725F">
              <w:t>Denumirea obiectului achiziţiei</w:t>
            </w:r>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r w:rsidRPr="0030725F">
              <w:t>Cantitatea:</w:t>
            </w:r>
          </w:p>
        </w:tc>
        <w:tc>
          <w:tcPr>
            <w:tcW w:w="5065" w:type="dxa"/>
            <w:shd w:val="clear" w:color="auto" w:fill="E1FFF5"/>
            <w:vAlign w:val="center"/>
          </w:tcPr>
          <w:p w:rsidR="00066C03" w:rsidRPr="0030725F" w:rsidRDefault="00066C03" w:rsidP="00A276A0">
            <w:pPr>
              <w:jc w:val="center"/>
              <w:cnfStyle w:val="100000000000"/>
            </w:pPr>
            <w:r w:rsidRPr="00817530">
              <w:t>Informatii referitoare la producator</w:t>
            </w:r>
          </w:p>
        </w:tc>
        <w:tc>
          <w:tcPr>
            <w:tcW w:w="6351" w:type="dxa"/>
            <w:shd w:val="clear" w:color="auto" w:fill="E1FFF5"/>
            <w:vAlign w:val="center"/>
          </w:tcPr>
          <w:p w:rsidR="00066C03" w:rsidRPr="0030725F" w:rsidRDefault="00066C03" w:rsidP="00A276A0">
            <w:pPr>
              <w:jc w:val="center"/>
              <w:cnfStyle w:val="100000000000"/>
            </w:pPr>
            <w:r w:rsidRPr="00817530">
              <w:t xml:space="preserve">Informatii 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55706E" w:rsidP="00A276A0">
            <w:pPr>
              <w:jc w:val="center"/>
              <w:rPr>
                <w:b w:val="0"/>
                <w:bCs w:val="0"/>
                <w:sz w:val="16"/>
                <w:szCs w:val="16"/>
              </w:rPr>
            </w:pPr>
            <w:r w:rsidRPr="0055706E">
              <w:rPr>
                <w:sz w:val="16"/>
                <w:szCs w:val="16"/>
              </w:rPr>
              <w:t>CAMERĂ (SISTEM) VIDEOCONFERINȚĂ</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r w:rsidRPr="00544F73">
              <w:rPr>
                <w:sz w:val="16"/>
                <w:szCs w:val="16"/>
              </w:rPr>
              <w:t>1</w:t>
            </w: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vAlign w:val="center"/>
          </w:tcPr>
          <w:p w:rsidR="00066C03" w:rsidRDefault="00066C03" w:rsidP="00A276A0">
            <w:pPr>
              <w:jc w:val="center"/>
              <w:rPr>
                <w:b w:val="0"/>
                <w:bCs w:val="0"/>
              </w:rPr>
            </w:pPr>
            <w:r w:rsidRPr="00853C0D">
              <w:t>Specificaţii tehnice / cerinte de performanță /</w:t>
            </w:r>
            <w:r>
              <w:t xml:space="preserve"> </w:t>
            </w:r>
            <w:r w:rsidRPr="00853C0D">
              <w:t>funcționale minime</w:t>
            </w:r>
          </w:p>
          <w:p w:rsidR="00066C03" w:rsidRPr="0030725F" w:rsidRDefault="00066C03" w:rsidP="00A276A0">
            <w:pPr>
              <w:jc w:val="center"/>
              <w:rPr>
                <w:b w:val="0"/>
                <w:bCs w:val="0"/>
              </w:rPr>
            </w:pPr>
            <w:r>
              <w:t>Conform caietului de sarcini</w:t>
            </w:r>
          </w:p>
        </w:tc>
        <w:tc>
          <w:tcPr>
            <w:tcW w:w="5387" w:type="dxa"/>
            <w:shd w:val="clear" w:color="auto" w:fill="E1FFF5"/>
            <w:vAlign w:val="center"/>
          </w:tcPr>
          <w:p w:rsidR="00066C03" w:rsidRPr="0030725F" w:rsidRDefault="00066C03" w:rsidP="00A276A0">
            <w:pPr>
              <w:jc w:val="center"/>
              <w:cnfStyle w:val="100000000000"/>
            </w:pPr>
            <w:r w:rsidRPr="00817530">
              <w:t>Specificaţii tehnice / cerinte functionale propuse</w:t>
            </w:r>
          </w:p>
        </w:tc>
        <w:tc>
          <w:tcPr>
            <w:tcW w:w="2835" w:type="dxa"/>
            <w:shd w:val="clear" w:color="auto" w:fill="E1FFF5"/>
            <w:vAlign w:val="center"/>
          </w:tcPr>
          <w:p w:rsidR="00066C03" w:rsidRPr="00817530" w:rsidRDefault="00066C03" w:rsidP="00A276A0">
            <w:pPr>
              <w:jc w:val="center"/>
              <w:cnfStyle w:val="100000000000"/>
            </w:pPr>
            <w:r>
              <w:t xml:space="preserve">Observații </w:t>
            </w:r>
          </w:p>
        </w:tc>
        <w:tc>
          <w:tcPr>
            <w:tcW w:w="6378" w:type="dxa"/>
            <w:shd w:val="clear" w:color="auto" w:fill="E1FFF5"/>
            <w:vAlign w:val="center"/>
          </w:tcPr>
          <w:p w:rsidR="00066C03" w:rsidRPr="00817530" w:rsidRDefault="00066C03" w:rsidP="00A276A0">
            <w:pPr>
              <w:jc w:val="center"/>
              <w:cnfStyle w:val="100000000000"/>
            </w:pPr>
            <w:r>
              <w:t>Referință în 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Dacă este cazul</w:t>
            </w:r>
          </w:p>
        </w:tc>
        <w:tc>
          <w:tcPr>
            <w:tcW w:w="6378"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55706E" w:rsidTr="00066C03">
        <w:trPr>
          <w:trHeight w:val="261"/>
        </w:trPr>
        <w:tc>
          <w:tcPr>
            <w:cnfStyle w:val="001000000000"/>
            <w:tcW w:w="1788" w:type="dxa"/>
            <w:vAlign w:val="center"/>
          </w:tcPr>
          <w:p w:rsidR="0055706E" w:rsidRPr="00544F73" w:rsidRDefault="0055706E" w:rsidP="0055706E">
            <w:pPr>
              <w:jc w:val="center"/>
              <w:rPr>
                <w:sz w:val="16"/>
                <w:szCs w:val="16"/>
              </w:rPr>
            </w:pPr>
            <w:r w:rsidRPr="007F3FD2">
              <w:rPr>
                <w:bCs w:val="0"/>
                <w:sz w:val="16"/>
                <w:szCs w:val="16"/>
                <w:lang w:eastAsia="ro-RO"/>
              </w:rPr>
              <w:t>Codare</w:t>
            </w:r>
          </w:p>
        </w:tc>
        <w:tc>
          <w:tcPr>
            <w:tcW w:w="5720" w:type="dxa"/>
            <w:vAlign w:val="center"/>
          </w:tcPr>
          <w:p w:rsidR="0055706E" w:rsidRPr="00544F73" w:rsidRDefault="0055706E" w:rsidP="0055706E">
            <w:pPr>
              <w:jc w:val="center"/>
              <w:cnfStyle w:val="000000000000"/>
              <w:rPr>
                <w:sz w:val="16"/>
                <w:szCs w:val="16"/>
              </w:rPr>
            </w:pPr>
            <w:r w:rsidRPr="00C50C90">
              <w:rPr>
                <w:sz w:val="16"/>
                <w:szCs w:val="16"/>
                <w:lang w:eastAsia="ro-RO"/>
              </w:rPr>
              <w:t>H.264</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066C03">
        <w:trPr>
          <w:trHeight w:val="268"/>
        </w:trPr>
        <w:tc>
          <w:tcPr>
            <w:cnfStyle w:val="001000000000"/>
            <w:tcW w:w="1788" w:type="dxa"/>
            <w:vAlign w:val="center"/>
          </w:tcPr>
          <w:p w:rsidR="0055706E" w:rsidRPr="00544F73" w:rsidRDefault="0055706E" w:rsidP="0055706E">
            <w:pPr>
              <w:jc w:val="center"/>
              <w:rPr>
                <w:sz w:val="16"/>
                <w:szCs w:val="16"/>
              </w:rPr>
            </w:pPr>
            <w:r w:rsidRPr="007F3FD2">
              <w:rPr>
                <w:bCs w:val="0"/>
                <w:sz w:val="16"/>
                <w:szCs w:val="16"/>
                <w:lang w:eastAsia="ro-RO"/>
              </w:rPr>
              <w:t>Sunet</w:t>
            </w:r>
          </w:p>
        </w:tc>
        <w:tc>
          <w:tcPr>
            <w:tcW w:w="5720" w:type="dxa"/>
            <w:vAlign w:val="center"/>
          </w:tcPr>
          <w:p w:rsidR="0055706E" w:rsidRPr="00544F73" w:rsidRDefault="0055706E" w:rsidP="0055706E">
            <w:pPr>
              <w:jc w:val="center"/>
              <w:cnfStyle w:val="000000000000"/>
              <w:rPr>
                <w:sz w:val="16"/>
                <w:szCs w:val="16"/>
              </w:rPr>
            </w:pPr>
            <w:r w:rsidRPr="00C50C90">
              <w:rPr>
                <w:sz w:val="16"/>
                <w:szCs w:val="16"/>
                <w:lang w:eastAsia="ro-RO"/>
              </w:rPr>
              <w:t>Difuzor integrat, microfon full duplex cu anulare zgomot și ecou</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066C03">
        <w:trPr>
          <w:trHeight w:val="261"/>
        </w:trPr>
        <w:tc>
          <w:tcPr>
            <w:cnfStyle w:val="001000000000"/>
            <w:tcW w:w="1788" w:type="dxa"/>
            <w:vAlign w:val="center"/>
          </w:tcPr>
          <w:p w:rsidR="0055706E" w:rsidRPr="00544F73" w:rsidRDefault="0055706E" w:rsidP="0055706E">
            <w:pPr>
              <w:jc w:val="center"/>
              <w:rPr>
                <w:sz w:val="16"/>
                <w:szCs w:val="16"/>
              </w:rPr>
            </w:pPr>
            <w:r w:rsidRPr="007F3FD2">
              <w:rPr>
                <w:bCs w:val="0"/>
                <w:sz w:val="16"/>
                <w:szCs w:val="16"/>
                <w:lang w:eastAsia="ro-RO"/>
              </w:rPr>
              <w:t>Funcționalități</w:t>
            </w:r>
          </w:p>
        </w:tc>
        <w:tc>
          <w:tcPr>
            <w:tcW w:w="5720" w:type="dxa"/>
            <w:vAlign w:val="center"/>
          </w:tcPr>
          <w:p w:rsidR="0055706E" w:rsidRPr="00544F73" w:rsidRDefault="0055706E" w:rsidP="0055706E">
            <w:pPr>
              <w:jc w:val="center"/>
              <w:cnfStyle w:val="000000000000"/>
              <w:rPr>
                <w:sz w:val="16"/>
                <w:szCs w:val="16"/>
              </w:rPr>
            </w:pPr>
            <w:r w:rsidRPr="00C50C90">
              <w:rPr>
                <w:sz w:val="16"/>
                <w:szCs w:val="16"/>
                <w:lang w:eastAsia="ro-RO"/>
              </w:rPr>
              <w:t>Speaker tracking (Pan, tilt, zoom), volume +/–, audio mute, răspuns/închis</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066C03">
        <w:trPr>
          <w:trHeight w:val="268"/>
        </w:trPr>
        <w:tc>
          <w:tcPr>
            <w:cnfStyle w:val="001000000000"/>
            <w:tcW w:w="1788" w:type="dxa"/>
            <w:vAlign w:val="center"/>
          </w:tcPr>
          <w:p w:rsidR="0055706E" w:rsidRPr="00544F73" w:rsidRDefault="0055706E" w:rsidP="0055706E">
            <w:pPr>
              <w:jc w:val="center"/>
              <w:rPr>
                <w:sz w:val="16"/>
                <w:szCs w:val="16"/>
              </w:rPr>
            </w:pPr>
            <w:r w:rsidRPr="007F3FD2">
              <w:rPr>
                <w:bCs w:val="0"/>
                <w:sz w:val="16"/>
                <w:szCs w:val="16"/>
                <w:lang w:eastAsia="ro-RO"/>
              </w:rPr>
              <w:t>Specificații suplimentare</w:t>
            </w:r>
          </w:p>
        </w:tc>
        <w:tc>
          <w:tcPr>
            <w:tcW w:w="5720" w:type="dxa"/>
            <w:vAlign w:val="center"/>
          </w:tcPr>
          <w:p w:rsidR="0055706E" w:rsidRPr="00544F73" w:rsidRDefault="0055706E" w:rsidP="0055706E">
            <w:pPr>
              <w:jc w:val="center"/>
              <w:cnfStyle w:val="000000000000"/>
              <w:rPr>
                <w:sz w:val="16"/>
                <w:szCs w:val="16"/>
              </w:rPr>
            </w:pPr>
            <w:r w:rsidRPr="00C50C90">
              <w:rPr>
                <w:sz w:val="16"/>
                <w:szCs w:val="16"/>
                <w:lang w:eastAsia="ro-RO"/>
              </w:rPr>
              <w:t xml:space="preserve">Soluția </w:t>
            </w:r>
            <w:proofErr w:type="gramStart"/>
            <w:r w:rsidRPr="00C50C90">
              <w:rPr>
                <w:sz w:val="16"/>
                <w:szCs w:val="16"/>
                <w:lang w:eastAsia="ro-RO"/>
              </w:rPr>
              <w:t>integrată  pentru</w:t>
            </w:r>
            <w:proofErr w:type="gramEnd"/>
            <w:r w:rsidRPr="00C50C90">
              <w:rPr>
                <w:sz w:val="16"/>
                <w:szCs w:val="16"/>
                <w:lang w:eastAsia="ro-RO"/>
              </w:rPr>
              <w:t xml:space="preserve"> videoconferințe care va menține elevii  și profesorii conectați prin intermediul sistemului de sunet  și video, conceput pentru învățământ hibrid și la distanța. Sistemul integrat va permite conectarea în apelurile video/audio într-un mod simplu, necesara în predarea interactivă.</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bl>
    <w:p w:rsidR="00066C03" w:rsidRDefault="00066C03" w:rsidP="00066C03">
      <w:pPr>
        <w:spacing w:line="276" w:lineRule="auto"/>
        <w:jc w:val="both"/>
      </w:pPr>
    </w:p>
    <w:p w:rsidR="00066C03" w:rsidRDefault="00066C03" w:rsidP="00706F7C">
      <w:pPr>
        <w:rPr>
          <w:rFonts w:eastAsia="Times New Roman"/>
          <w:sz w:val="16"/>
          <w:szCs w:val="16"/>
          <w:lang w:val="ro-RO"/>
        </w:rPr>
      </w:pPr>
    </w:p>
    <w:p w:rsidR="00066C03" w:rsidRDefault="00066C03" w:rsidP="00706F7C">
      <w:pPr>
        <w:rPr>
          <w:rFonts w:eastAsia="Times New Roman"/>
          <w:sz w:val="16"/>
          <w:szCs w:val="16"/>
          <w:lang w:val="ro-RO"/>
        </w:rPr>
      </w:pPr>
    </w:p>
    <w:p w:rsidR="00066C03" w:rsidRDefault="00562E90" w:rsidP="00066C03">
      <w:pPr>
        <w:shd w:val="clear" w:color="auto" w:fill="66FFCC"/>
        <w:jc w:val="center"/>
        <w:rPr>
          <w:b/>
          <w:bCs/>
          <w:color w:val="0070C0"/>
          <w:sz w:val="20"/>
          <w:szCs w:val="20"/>
        </w:rPr>
      </w:pPr>
      <w:r w:rsidRPr="00E7728C">
        <w:rPr>
          <w:b/>
          <w:bCs/>
          <w:sz w:val="24"/>
          <w:szCs w:val="24"/>
        </w:rPr>
        <w:t>SISTEM DE SUNET</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r w:rsidRPr="0030725F">
              <w:t>Denumirea obiectului achiziției</w:t>
            </w:r>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r w:rsidRPr="0030725F">
              <w:t>Cantitatea:</w:t>
            </w:r>
          </w:p>
        </w:tc>
        <w:tc>
          <w:tcPr>
            <w:tcW w:w="5065" w:type="dxa"/>
            <w:shd w:val="clear" w:color="auto" w:fill="E1FFF5"/>
            <w:vAlign w:val="center"/>
          </w:tcPr>
          <w:p w:rsidR="00066C03" w:rsidRPr="0030725F" w:rsidRDefault="00066C03" w:rsidP="00A276A0">
            <w:pPr>
              <w:jc w:val="center"/>
              <w:cnfStyle w:val="100000000000"/>
            </w:pPr>
            <w:r w:rsidRPr="00817530">
              <w:t>Informatii referitoare la producator</w:t>
            </w:r>
          </w:p>
        </w:tc>
        <w:tc>
          <w:tcPr>
            <w:tcW w:w="6351" w:type="dxa"/>
            <w:shd w:val="clear" w:color="auto" w:fill="E1FFF5"/>
            <w:vAlign w:val="center"/>
          </w:tcPr>
          <w:p w:rsidR="00066C03" w:rsidRPr="0030725F" w:rsidRDefault="00066C03" w:rsidP="00A276A0">
            <w:pPr>
              <w:jc w:val="center"/>
              <w:cnfStyle w:val="100000000000"/>
            </w:pPr>
            <w:r w:rsidRPr="00817530">
              <w:t xml:space="preserve">Informatii 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066C03" w:rsidP="00A276A0">
            <w:pPr>
              <w:jc w:val="center"/>
              <w:rPr>
                <w:b w:val="0"/>
                <w:bCs w:val="0"/>
                <w:sz w:val="16"/>
                <w:szCs w:val="16"/>
              </w:rPr>
            </w:pPr>
            <w:r w:rsidRPr="00E7728C">
              <w:rPr>
                <w:sz w:val="16"/>
                <w:szCs w:val="16"/>
              </w:rPr>
              <w:t>Sistem de sunet</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vAlign w:val="center"/>
          </w:tcPr>
          <w:p w:rsidR="00066C03" w:rsidRDefault="00066C03" w:rsidP="00A276A0">
            <w:pPr>
              <w:jc w:val="center"/>
              <w:rPr>
                <w:b w:val="0"/>
                <w:bCs w:val="0"/>
              </w:rPr>
            </w:pPr>
            <w:r w:rsidRPr="00853C0D">
              <w:t>Specificaţii tehnice / cerinte de performanță /</w:t>
            </w:r>
            <w:r>
              <w:t xml:space="preserve"> </w:t>
            </w:r>
            <w:r w:rsidRPr="00853C0D">
              <w:t>funcționale minime</w:t>
            </w:r>
          </w:p>
          <w:p w:rsidR="00066C03" w:rsidRPr="0030725F" w:rsidRDefault="00066C03" w:rsidP="00A276A0">
            <w:pPr>
              <w:jc w:val="center"/>
              <w:rPr>
                <w:b w:val="0"/>
                <w:bCs w:val="0"/>
              </w:rPr>
            </w:pPr>
            <w:r>
              <w:t>Conform caietului de sarcini</w:t>
            </w:r>
          </w:p>
        </w:tc>
        <w:tc>
          <w:tcPr>
            <w:tcW w:w="5387" w:type="dxa"/>
            <w:shd w:val="clear" w:color="auto" w:fill="E1FFF5"/>
            <w:vAlign w:val="center"/>
          </w:tcPr>
          <w:p w:rsidR="00066C03" w:rsidRPr="0030725F" w:rsidRDefault="00066C03" w:rsidP="00A276A0">
            <w:pPr>
              <w:jc w:val="center"/>
              <w:cnfStyle w:val="100000000000"/>
            </w:pPr>
            <w:r w:rsidRPr="00817530">
              <w:t>Specificaţii tehnice / cerinte functionale propuse</w:t>
            </w:r>
          </w:p>
        </w:tc>
        <w:tc>
          <w:tcPr>
            <w:tcW w:w="2835" w:type="dxa"/>
            <w:shd w:val="clear" w:color="auto" w:fill="E1FFF5"/>
            <w:vAlign w:val="center"/>
          </w:tcPr>
          <w:p w:rsidR="00066C03" w:rsidRPr="00817530" w:rsidRDefault="00066C03" w:rsidP="00A276A0">
            <w:pPr>
              <w:jc w:val="center"/>
              <w:cnfStyle w:val="100000000000"/>
            </w:pPr>
            <w:r>
              <w:t xml:space="preserve">Observații </w:t>
            </w:r>
          </w:p>
        </w:tc>
        <w:tc>
          <w:tcPr>
            <w:tcW w:w="6378" w:type="dxa"/>
            <w:shd w:val="clear" w:color="auto" w:fill="E1FFF5"/>
            <w:vAlign w:val="center"/>
          </w:tcPr>
          <w:p w:rsidR="00066C03" w:rsidRPr="00817530" w:rsidRDefault="00066C03" w:rsidP="00A276A0">
            <w:pPr>
              <w:jc w:val="center"/>
              <w:cnfStyle w:val="100000000000"/>
            </w:pPr>
            <w:r>
              <w:t>Referință în 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Dacă este cazul</w:t>
            </w:r>
          </w:p>
        </w:tc>
        <w:tc>
          <w:tcPr>
            <w:tcW w:w="6378"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66C03" w:rsidTr="00066C03">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A276A0">
            <w:pPr>
              <w:jc w:val="center"/>
              <w:rPr>
                <w:sz w:val="16"/>
                <w:szCs w:val="16"/>
              </w:rPr>
            </w:pPr>
            <w:r w:rsidRPr="0032149E">
              <w:rPr>
                <w:sz w:val="16"/>
                <w:szCs w:val="16"/>
              </w:rPr>
              <w:t>Putere RMS(W)</w:t>
            </w:r>
          </w:p>
        </w:tc>
        <w:tc>
          <w:tcPr>
            <w:tcW w:w="5720" w:type="dxa"/>
          </w:tcPr>
          <w:p w:rsidR="00066C03" w:rsidRPr="00544F73" w:rsidRDefault="00066C03" w:rsidP="00A276A0">
            <w:pPr>
              <w:jc w:val="center"/>
              <w:cnfStyle w:val="000000000000"/>
              <w:rPr>
                <w:sz w:val="16"/>
                <w:szCs w:val="16"/>
              </w:rPr>
            </w:pPr>
            <w:r w:rsidRPr="0032149E">
              <w:rPr>
                <w:sz w:val="16"/>
                <w:szCs w:val="16"/>
              </w:rPr>
              <w:t>80 W</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A276A0">
            <w:pPr>
              <w:jc w:val="center"/>
              <w:rPr>
                <w:sz w:val="16"/>
                <w:szCs w:val="16"/>
              </w:rPr>
            </w:pPr>
            <w:r w:rsidRPr="0032149E">
              <w:rPr>
                <w:sz w:val="16"/>
                <w:szCs w:val="16"/>
              </w:rPr>
              <w:t>Amplificare</w:t>
            </w:r>
          </w:p>
        </w:tc>
        <w:tc>
          <w:tcPr>
            <w:tcW w:w="5720" w:type="dxa"/>
          </w:tcPr>
          <w:p w:rsidR="00066C03" w:rsidRPr="00544F73" w:rsidRDefault="00066C03" w:rsidP="00A276A0">
            <w:pPr>
              <w:jc w:val="center"/>
              <w:cnfStyle w:val="000000000000"/>
              <w:rPr>
                <w:sz w:val="16"/>
                <w:szCs w:val="16"/>
              </w:rPr>
            </w:pPr>
            <w:r w:rsidRPr="0032149E">
              <w:rPr>
                <w:sz w:val="16"/>
                <w:szCs w:val="16"/>
              </w:rPr>
              <w:t>Integrată</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A276A0">
            <w:pPr>
              <w:jc w:val="center"/>
              <w:rPr>
                <w:sz w:val="16"/>
                <w:szCs w:val="16"/>
              </w:rPr>
            </w:pPr>
            <w:r w:rsidRPr="0032149E">
              <w:rPr>
                <w:sz w:val="16"/>
                <w:szCs w:val="16"/>
              </w:rPr>
              <w:t>Conectivitate</w:t>
            </w:r>
          </w:p>
        </w:tc>
        <w:tc>
          <w:tcPr>
            <w:tcW w:w="5720" w:type="dxa"/>
          </w:tcPr>
          <w:p w:rsidR="00066C03" w:rsidRPr="00544F73" w:rsidRDefault="00066C03" w:rsidP="00A276A0">
            <w:pPr>
              <w:jc w:val="center"/>
              <w:cnfStyle w:val="000000000000"/>
              <w:rPr>
                <w:sz w:val="16"/>
                <w:szCs w:val="16"/>
              </w:rPr>
            </w:pPr>
            <w:r w:rsidRPr="0032149E">
              <w:rPr>
                <w:sz w:val="16"/>
                <w:szCs w:val="16"/>
              </w:rPr>
              <w:t>Bluetooth 4.1, Audio Jack 3.5 mm și/sau RCA și/sau AUX / NFC</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bl>
    <w:p w:rsidR="00066C03" w:rsidRDefault="00066C03" w:rsidP="00066C03">
      <w:pPr>
        <w:spacing w:line="276" w:lineRule="auto"/>
        <w:ind w:left="720"/>
        <w:jc w:val="both"/>
      </w:pPr>
    </w:p>
    <w:p w:rsidR="00066C03" w:rsidRDefault="00066C03" w:rsidP="00066C03">
      <w:pPr>
        <w:spacing w:line="276" w:lineRule="auto"/>
        <w:ind w:left="720"/>
        <w:jc w:val="both"/>
      </w:pPr>
    </w:p>
    <w:p w:rsidR="00706F7C" w:rsidRPr="00706F7C" w:rsidRDefault="00706F7C" w:rsidP="00706F7C">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Pr="0055706E" w:rsidRDefault="00562E90" w:rsidP="0055706E">
      <w:pPr>
        <w:shd w:val="clear" w:color="auto" w:fill="66FFCC"/>
        <w:jc w:val="center"/>
        <w:rPr>
          <w:b/>
          <w:bCs/>
          <w:color w:val="0070C0"/>
          <w:sz w:val="20"/>
          <w:szCs w:val="20"/>
          <w:lang w:val="en-GB"/>
        </w:rPr>
      </w:pPr>
      <w:r>
        <w:rPr>
          <w:b/>
          <w:bCs/>
          <w:sz w:val="24"/>
          <w:szCs w:val="24"/>
        </w:rPr>
        <w:t>C</w:t>
      </w:r>
      <w:r>
        <w:rPr>
          <w:b/>
          <w:bCs/>
          <w:sz w:val="24"/>
          <w:szCs w:val="24"/>
          <w:lang w:val="en-GB"/>
        </w:rPr>
        <w:t>ĂȘTI AUDIO</w:t>
      </w:r>
    </w:p>
    <w:p w:rsidR="0055706E" w:rsidRDefault="0055706E" w:rsidP="0055706E">
      <w:pPr>
        <w:spacing w:line="276" w:lineRule="auto"/>
        <w:ind w:left="720"/>
        <w:jc w:val="both"/>
      </w:pPr>
    </w:p>
    <w:p w:rsidR="0055706E" w:rsidRDefault="0055706E" w:rsidP="0055706E">
      <w:pPr>
        <w:spacing w:line="276" w:lineRule="auto"/>
        <w:jc w:val="both"/>
      </w:pPr>
    </w:p>
    <w:tbl>
      <w:tblPr>
        <w:tblStyle w:val="GridTable1LightAccent1"/>
        <w:tblW w:w="22108" w:type="dxa"/>
        <w:tblLook w:val="04A0"/>
      </w:tblPr>
      <w:tblGrid>
        <w:gridCol w:w="6886"/>
        <w:gridCol w:w="2251"/>
        <w:gridCol w:w="1555"/>
        <w:gridCol w:w="5065"/>
        <w:gridCol w:w="6351"/>
      </w:tblGrid>
      <w:tr w:rsidR="0055706E" w:rsidRPr="0030725F" w:rsidTr="004E7075">
        <w:trPr>
          <w:cnfStyle w:val="100000000000"/>
          <w:trHeight w:val="430"/>
        </w:trPr>
        <w:tc>
          <w:tcPr>
            <w:cnfStyle w:val="001000000000"/>
            <w:tcW w:w="6886" w:type="dxa"/>
            <w:vAlign w:val="center"/>
          </w:tcPr>
          <w:p w:rsidR="0055706E" w:rsidRPr="0030725F" w:rsidRDefault="0055706E" w:rsidP="004E7075">
            <w:pPr>
              <w:jc w:val="center"/>
            </w:pPr>
            <w:r w:rsidRPr="0030725F">
              <w:t>Denumirea obiectului achiziției</w:t>
            </w:r>
          </w:p>
        </w:tc>
        <w:tc>
          <w:tcPr>
            <w:tcW w:w="2251" w:type="dxa"/>
            <w:vAlign w:val="center"/>
          </w:tcPr>
          <w:p w:rsidR="0055706E" w:rsidRPr="0030725F" w:rsidRDefault="0055706E" w:rsidP="004E7075">
            <w:pPr>
              <w:jc w:val="center"/>
              <w:cnfStyle w:val="100000000000"/>
            </w:pPr>
            <w:r w:rsidRPr="0030725F">
              <w:t>U/M</w:t>
            </w:r>
          </w:p>
        </w:tc>
        <w:tc>
          <w:tcPr>
            <w:tcW w:w="1555" w:type="dxa"/>
            <w:vAlign w:val="center"/>
          </w:tcPr>
          <w:p w:rsidR="0055706E" w:rsidRPr="0030725F" w:rsidRDefault="0055706E" w:rsidP="004E7075">
            <w:pPr>
              <w:jc w:val="center"/>
              <w:cnfStyle w:val="100000000000"/>
            </w:pPr>
            <w:r w:rsidRPr="0030725F">
              <w:t>Cantitatea:</w:t>
            </w:r>
          </w:p>
        </w:tc>
        <w:tc>
          <w:tcPr>
            <w:tcW w:w="5065" w:type="dxa"/>
            <w:shd w:val="clear" w:color="auto" w:fill="E1FFF5"/>
            <w:vAlign w:val="center"/>
          </w:tcPr>
          <w:p w:rsidR="0055706E" w:rsidRPr="0030725F" w:rsidRDefault="0055706E" w:rsidP="004E7075">
            <w:pPr>
              <w:jc w:val="center"/>
              <w:cnfStyle w:val="100000000000"/>
            </w:pPr>
            <w:r w:rsidRPr="00817530">
              <w:t>Informatii referitoare la producator</w:t>
            </w:r>
          </w:p>
        </w:tc>
        <w:tc>
          <w:tcPr>
            <w:tcW w:w="6351" w:type="dxa"/>
            <w:shd w:val="clear" w:color="auto" w:fill="E1FFF5"/>
            <w:vAlign w:val="center"/>
          </w:tcPr>
          <w:p w:rsidR="0055706E" w:rsidRPr="0030725F" w:rsidRDefault="0055706E" w:rsidP="004E7075">
            <w:pPr>
              <w:jc w:val="center"/>
              <w:cnfStyle w:val="100000000000"/>
            </w:pPr>
            <w:r w:rsidRPr="00817530">
              <w:t xml:space="preserve">Informatii referitoare la </w:t>
            </w:r>
            <w:r>
              <w:t>model</w:t>
            </w:r>
          </w:p>
        </w:tc>
      </w:tr>
      <w:tr w:rsidR="0055706E" w:rsidRPr="0030725F" w:rsidTr="004E7075">
        <w:trPr>
          <w:trHeight w:val="219"/>
        </w:trPr>
        <w:tc>
          <w:tcPr>
            <w:cnfStyle w:val="001000000000"/>
            <w:tcW w:w="6886" w:type="dxa"/>
            <w:shd w:val="clear" w:color="auto" w:fill="95B3D7" w:themeFill="accent1" w:themeFillTint="99"/>
            <w:vAlign w:val="center"/>
          </w:tcPr>
          <w:p w:rsidR="0055706E" w:rsidRPr="0030725F" w:rsidRDefault="0055706E" w:rsidP="004E7075">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55706E" w:rsidRPr="0030725F" w:rsidRDefault="0055706E" w:rsidP="004E7075">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55706E" w:rsidRPr="0030725F" w:rsidRDefault="0055706E" w:rsidP="004E7075">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55706E" w:rsidRPr="0030725F" w:rsidRDefault="0055706E" w:rsidP="004E7075">
            <w:pPr>
              <w:jc w:val="center"/>
              <w:cnfStyle w:val="00000000000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rsidR="0055706E" w:rsidRPr="0030725F" w:rsidRDefault="0055706E" w:rsidP="004E7075">
            <w:pPr>
              <w:jc w:val="center"/>
              <w:cnfStyle w:val="000000000000"/>
              <w:rPr>
                <w:b/>
                <w:bCs/>
                <w:color w:val="FFFFFF" w:themeColor="background1"/>
                <w:sz w:val="12"/>
                <w:szCs w:val="12"/>
              </w:rPr>
            </w:pPr>
            <w:r w:rsidRPr="00817530">
              <w:rPr>
                <w:sz w:val="16"/>
                <w:szCs w:val="16"/>
              </w:rPr>
              <w:t xml:space="preserve">Ofertantul introduce denumirea </w:t>
            </w:r>
            <w:r>
              <w:rPr>
                <w:sz w:val="16"/>
                <w:szCs w:val="16"/>
              </w:rPr>
              <w:t>modelului</w:t>
            </w:r>
          </w:p>
        </w:tc>
      </w:tr>
      <w:tr w:rsidR="0055706E" w:rsidRPr="00544F73" w:rsidTr="004E7075">
        <w:trPr>
          <w:trHeight w:val="284"/>
        </w:trPr>
        <w:tc>
          <w:tcPr>
            <w:cnfStyle w:val="001000000000"/>
            <w:tcW w:w="6886" w:type="dxa"/>
            <w:vAlign w:val="center"/>
          </w:tcPr>
          <w:p w:rsidR="0055706E" w:rsidRPr="00544F73" w:rsidRDefault="0055706E" w:rsidP="004E7075">
            <w:pPr>
              <w:jc w:val="center"/>
              <w:rPr>
                <w:b w:val="0"/>
                <w:bCs w:val="0"/>
                <w:sz w:val="16"/>
                <w:szCs w:val="16"/>
              </w:rPr>
            </w:pPr>
            <w:r>
              <w:rPr>
                <w:sz w:val="16"/>
                <w:szCs w:val="16"/>
              </w:rPr>
              <w:t>Căști audio</w:t>
            </w:r>
          </w:p>
        </w:tc>
        <w:tc>
          <w:tcPr>
            <w:tcW w:w="2251" w:type="dxa"/>
            <w:vAlign w:val="center"/>
          </w:tcPr>
          <w:p w:rsidR="0055706E" w:rsidRPr="00544F73" w:rsidRDefault="0055706E" w:rsidP="004E7075">
            <w:pPr>
              <w:jc w:val="center"/>
              <w:cnfStyle w:val="000000000000"/>
              <w:rPr>
                <w:sz w:val="16"/>
                <w:szCs w:val="16"/>
              </w:rPr>
            </w:pPr>
            <w:r>
              <w:rPr>
                <w:sz w:val="16"/>
                <w:szCs w:val="16"/>
              </w:rPr>
              <w:t>Buc</w:t>
            </w:r>
          </w:p>
        </w:tc>
        <w:tc>
          <w:tcPr>
            <w:tcW w:w="1555" w:type="dxa"/>
            <w:vAlign w:val="center"/>
          </w:tcPr>
          <w:p w:rsidR="0055706E" w:rsidRPr="00544F73" w:rsidRDefault="0055706E" w:rsidP="004E7075">
            <w:pPr>
              <w:jc w:val="center"/>
              <w:cnfStyle w:val="000000000000"/>
              <w:rPr>
                <w:sz w:val="16"/>
                <w:szCs w:val="16"/>
              </w:rPr>
            </w:pPr>
          </w:p>
        </w:tc>
        <w:tc>
          <w:tcPr>
            <w:tcW w:w="5065" w:type="dxa"/>
            <w:vAlign w:val="center"/>
          </w:tcPr>
          <w:p w:rsidR="0055706E" w:rsidRPr="00817530" w:rsidRDefault="0055706E" w:rsidP="004E7075">
            <w:pPr>
              <w:jc w:val="center"/>
              <w:cnfStyle w:val="000000000000"/>
              <w:rPr>
                <w:b/>
                <w:bCs/>
                <w:sz w:val="16"/>
                <w:szCs w:val="16"/>
              </w:rPr>
            </w:pPr>
          </w:p>
        </w:tc>
        <w:tc>
          <w:tcPr>
            <w:tcW w:w="6351" w:type="dxa"/>
            <w:vAlign w:val="center"/>
          </w:tcPr>
          <w:p w:rsidR="0055706E" w:rsidRPr="00544F73" w:rsidRDefault="0055706E" w:rsidP="004E7075">
            <w:pPr>
              <w:jc w:val="center"/>
              <w:cnfStyle w:val="000000000000"/>
              <w:rPr>
                <w:sz w:val="16"/>
                <w:szCs w:val="16"/>
              </w:rPr>
            </w:pPr>
          </w:p>
        </w:tc>
      </w:tr>
    </w:tbl>
    <w:p w:rsidR="0055706E" w:rsidRDefault="0055706E" w:rsidP="0055706E">
      <w:pPr>
        <w:spacing w:line="276" w:lineRule="auto"/>
        <w:jc w:val="both"/>
      </w:pPr>
    </w:p>
    <w:p w:rsidR="0055706E" w:rsidRDefault="0055706E" w:rsidP="0055706E">
      <w:pPr>
        <w:spacing w:line="276" w:lineRule="auto"/>
        <w:jc w:val="both"/>
      </w:pPr>
    </w:p>
    <w:tbl>
      <w:tblPr>
        <w:tblStyle w:val="GridTable1LightAccent1"/>
        <w:tblW w:w="22108" w:type="dxa"/>
        <w:tblLook w:val="04A0"/>
      </w:tblPr>
      <w:tblGrid>
        <w:gridCol w:w="1788"/>
        <w:gridCol w:w="5720"/>
        <w:gridCol w:w="5387"/>
        <w:gridCol w:w="2835"/>
        <w:gridCol w:w="6378"/>
      </w:tblGrid>
      <w:tr w:rsidR="0055706E" w:rsidTr="004E7075">
        <w:trPr>
          <w:cnfStyle w:val="100000000000"/>
          <w:trHeight w:val="396"/>
        </w:trPr>
        <w:tc>
          <w:tcPr>
            <w:cnfStyle w:val="001000000000"/>
            <w:tcW w:w="7508" w:type="dxa"/>
            <w:gridSpan w:val="2"/>
            <w:vAlign w:val="center"/>
          </w:tcPr>
          <w:p w:rsidR="0055706E" w:rsidRDefault="0055706E" w:rsidP="004E7075">
            <w:pPr>
              <w:jc w:val="center"/>
              <w:rPr>
                <w:b w:val="0"/>
                <w:bCs w:val="0"/>
              </w:rPr>
            </w:pPr>
            <w:r w:rsidRPr="00853C0D">
              <w:t>Specificaţii tehnice / cerinte de performanță /</w:t>
            </w:r>
            <w:r>
              <w:t xml:space="preserve"> </w:t>
            </w:r>
            <w:r w:rsidRPr="00853C0D">
              <w:t>funcționale minime</w:t>
            </w:r>
          </w:p>
          <w:p w:rsidR="0055706E" w:rsidRPr="0030725F" w:rsidRDefault="0055706E" w:rsidP="004E7075">
            <w:pPr>
              <w:jc w:val="center"/>
              <w:rPr>
                <w:b w:val="0"/>
                <w:bCs w:val="0"/>
              </w:rPr>
            </w:pPr>
            <w:r>
              <w:t>Conform caietului de sarcini</w:t>
            </w:r>
          </w:p>
        </w:tc>
        <w:tc>
          <w:tcPr>
            <w:tcW w:w="5387" w:type="dxa"/>
            <w:shd w:val="clear" w:color="auto" w:fill="E1FFF5"/>
            <w:vAlign w:val="center"/>
          </w:tcPr>
          <w:p w:rsidR="0055706E" w:rsidRPr="0030725F" w:rsidRDefault="0055706E" w:rsidP="004E7075">
            <w:pPr>
              <w:jc w:val="center"/>
              <w:cnfStyle w:val="100000000000"/>
            </w:pPr>
            <w:r w:rsidRPr="00817530">
              <w:t>Specificaţii tehnice / cerinte functionale propuse</w:t>
            </w:r>
          </w:p>
        </w:tc>
        <w:tc>
          <w:tcPr>
            <w:tcW w:w="2835" w:type="dxa"/>
            <w:shd w:val="clear" w:color="auto" w:fill="E1FFF5"/>
            <w:vAlign w:val="center"/>
          </w:tcPr>
          <w:p w:rsidR="0055706E" w:rsidRPr="00817530" w:rsidRDefault="0055706E" w:rsidP="004E7075">
            <w:pPr>
              <w:jc w:val="center"/>
              <w:cnfStyle w:val="100000000000"/>
            </w:pPr>
            <w:r>
              <w:t xml:space="preserve">Observații </w:t>
            </w:r>
          </w:p>
        </w:tc>
        <w:tc>
          <w:tcPr>
            <w:tcW w:w="6378" w:type="dxa"/>
            <w:shd w:val="clear" w:color="auto" w:fill="E1FFF5"/>
            <w:vAlign w:val="center"/>
          </w:tcPr>
          <w:p w:rsidR="0055706E" w:rsidRPr="00817530" w:rsidRDefault="0055706E" w:rsidP="004E7075">
            <w:pPr>
              <w:jc w:val="center"/>
              <w:cnfStyle w:val="100000000000"/>
            </w:pPr>
            <w:r>
              <w:t>Referință în ofertă</w:t>
            </w:r>
          </w:p>
        </w:tc>
      </w:tr>
      <w:tr w:rsidR="0055706E" w:rsidTr="004E7075">
        <w:trPr>
          <w:trHeight w:val="202"/>
        </w:trPr>
        <w:tc>
          <w:tcPr>
            <w:cnfStyle w:val="001000000000"/>
            <w:tcW w:w="1788" w:type="dxa"/>
            <w:shd w:val="clear" w:color="auto" w:fill="95B3D7" w:themeFill="accent1" w:themeFillTint="99"/>
            <w:vAlign w:val="center"/>
          </w:tcPr>
          <w:p w:rsidR="0055706E" w:rsidRPr="0030725F" w:rsidRDefault="0055706E" w:rsidP="004E7075">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55706E" w:rsidRPr="0030725F" w:rsidRDefault="0055706E" w:rsidP="004E7075">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55706E" w:rsidRPr="0030725F" w:rsidRDefault="0055706E" w:rsidP="004E7075">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rsidR="0055706E" w:rsidRPr="00817530" w:rsidRDefault="0055706E" w:rsidP="004E7075">
            <w:pPr>
              <w:jc w:val="center"/>
              <w:cnfStyle w:val="000000000000"/>
              <w:rPr>
                <w:sz w:val="16"/>
                <w:szCs w:val="16"/>
              </w:rPr>
            </w:pPr>
            <w:r>
              <w:rPr>
                <w:sz w:val="16"/>
                <w:szCs w:val="16"/>
              </w:rPr>
              <w:t>Dacă este cazul</w:t>
            </w:r>
          </w:p>
        </w:tc>
        <w:tc>
          <w:tcPr>
            <w:tcW w:w="6378" w:type="dxa"/>
            <w:shd w:val="clear" w:color="auto" w:fill="95B3D7" w:themeFill="accent1" w:themeFillTint="99"/>
          </w:tcPr>
          <w:p w:rsidR="0055706E" w:rsidRPr="00817530" w:rsidRDefault="0055706E" w:rsidP="004E7075">
            <w:pPr>
              <w:jc w:val="center"/>
              <w:cnfStyle w:val="00000000000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55706E" w:rsidTr="006E5253">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Tip</w:t>
            </w:r>
          </w:p>
        </w:tc>
        <w:tc>
          <w:tcPr>
            <w:tcW w:w="5720" w:type="dxa"/>
            <w:vAlign w:val="center"/>
          </w:tcPr>
          <w:p w:rsidR="0055706E" w:rsidRPr="00544F73" w:rsidRDefault="0055706E" w:rsidP="0055706E">
            <w:pPr>
              <w:jc w:val="center"/>
              <w:cnfStyle w:val="000000000000"/>
              <w:rPr>
                <w:sz w:val="16"/>
                <w:szCs w:val="16"/>
              </w:rPr>
            </w:pPr>
            <w:r>
              <w:rPr>
                <w:sz w:val="16"/>
                <w:szCs w:val="16"/>
              </w:rPr>
              <w:t>Over the ear</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6E5253">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Tehnologie</w:t>
            </w:r>
          </w:p>
        </w:tc>
        <w:tc>
          <w:tcPr>
            <w:tcW w:w="5720" w:type="dxa"/>
            <w:vAlign w:val="center"/>
          </w:tcPr>
          <w:p w:rsidR="0055706E" w:rsidRPr="0032149E" w:rsidRDefault="0055706E" w:rsidP="0055706E">
            <w:pPr>
              <w:jc w:val="center"/>
              <w:cnfStyle w:val="000000000000"/>
              <w:rPr>
                <w:sz w:val="16"/>
                <w:szCs w:val="16"/>
              </w:rPr>
            </w:pPr>
            <w:r>
              <w:rPr>
                <w:sz w:val="16"/>
                <w:szCs w:val="16"/>
              </w:rPr>
              <w:t>Cu fir</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6E5253">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Frecvență</w:t>
            </w:r>
          </w:p>
        </w:tc>
        <w:tc>
          <w:tcPr>
            <w:tcW w:w="5720" w:type="dxa"/>
            <w:vAlign w:val="center"/>
          </w:tcPr>
          <w:p w:rsidR="0055706E" w:rsidRPr="00544F73" w:rsidRDefault="0055706E" w:rsidP="0055706E">
            <w:pPr>
              <w:jc w:val="center"/>
              <w:cnfStyle w:val="000000000000"/>
              <w:rPr>
                <w:sz w:val="16"/>
                <w:szCs w:val="16"/>
              </w:rPr>
            </w:pPr>
            <w:r>
              <w:rPr>
                <w:sz w:val="16"/>
                <w:szCs w:val="16"/>
              </w:rPr>
              <w:t>20 – 20.000 Hz</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6E5253">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Sensibilitate</w:t>
            </w:r>
          </w:p>
        </w:tc>
        <w:tc>
          <w:tcPr>
            <w:tcW w:w="5720" w:type="dxa"/>
            <w:vAlign w:val="center"/>
          </w:tcPr>
          <w:p w:rsidR="0055706E" w:rsidRPr="0032149E" w:rsidRDefault="0055706E" w:rsidP="0055706E">
            <w:pPr>
              <w:jc w:val="center"/>
              <w:cnfStyle w:val="000000000000"/>
              <w:rPr>
                <w:sz w:val="16"/>
                <w:szCs w:val="16"/>
              </w:rPr>
            </w:pPr>
            <w:r>
              <w:rPr>
                <w:sz w:val="16"/>
                <w:szCs w:val="16"/>
              </w:rPr>
              <w:t>102 dB</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6E5253">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Microfon</w:t>
            </w:r>
          </w:p>
        </w:tc>
        <w:tc>
          <w:tcPr>
            <w:tcW w:w="5720" w:type="dxa"/>
            <w:vAlign w:val="center"/>
          </w:tcPr>
          <w:p w:rsidR="0055706E" w:rsidRPr="0032149E" w:rsidRDefault="0055706E" w:rsidP="0055706E">
            <w:pPr>
              <w:jc w:val="center"/>
              <w:cnfStyle w:val="000000000000"/>
              <w:rPr>
                <w:sz w:val="16"/>
                <w:szCs w:val="16"/>
              </w:rPr>
            </w:pPr>
            <w:r>
              <w:rPr>
                <w:sz w:val="16"/>
                <w:szCs w:val="16"/>
              </w:rPr>
              <w:t>Funcție de eliminare a zgomotului de fundal</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6E5253">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Cablu</w:t>
            </w:r>
          </w:p>
        </w:tc>
        <w:tc>
          <w:tcPr>
            <w:tcW w:w="5720" w:type="dxa"/>
            <w:vAlign w:val="center"/>
          </w:tcPr>
          <w:p w:rsidR="0055706E" w:rsidRPr="00544F73" w:rsidRDefault="0055706E" w:rsidP="0055706E">
            <w:pPr>
              <w:jc w:val="center"/>
              <w:cnfStyle w:val="000000000000"/>
              <w:rPr>
                <w:sz w:val="16"/>
                <w:szCs w:val="16"/>
              </w:rPr>
            </w:pPr>
            <w:r>
              <w:rPr>
                <w:sz w:val="16"/>
                <w:szCs w:val="16"/>
              </w:rPr>
              <w:t>Lungime minima 1.5 m, tip USB / Jack 3.5</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bl>
    <w:p w:rsidR="0055706E" w:rsidRDefault="0055706E" w:rsidP="0055706E">
      <w:pPr>
        <w:spacing w:line="276" w:lineRule="auto"/>
        <w:ind w:left="720"/>
        <w:jc w:val="both"/>
      </w:pPr>
    </w:p>
    <w:p w:rsidR="0055706E" w:rsidRDefault="0055706E" w:rsidP="0055706E">
      <w:pPr>
        <w:spacing w:line="276" w:lineRule="auto"/>
        <w:ind w:left="720"/>
        <w:jc w:val="both"/>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066C03" w:rsidP="00706F7C">
      <w:pPr>
        <w:rPr>
          <w:rFonts w:eastAsia="Times New Roman"/>
          <w:sz w:val="16"/>
          <w:szCs w:val="16"/>
          <w:lang w:val="ro-RO"/>
        </w:rPr>
      </w:pPr>
      <w:r>
        <w:rPr>
          <w:rFonts w:eastAsia="Times New Roman"/>
          <w:b/>
          <w:bCs/>
          <w:color w:val="FF0000"/>
          <w:lang w:val="ro-RO"/>
        </w:rPr>
        <w:t>Ofertanții vor adăuga, sau vor șterge tabele, după caz.</w:t>
      </w: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Default="00706F7C" w:rsidP="00706F7C">
      <w:pPr>
        <w:rPr>
          <w:rFonts w:eastAsia="Times New Roman"/>
          <w:sz w:val="16"/>
          <w:szCs w:val="16"/>
          <w:lang w:val="ro-RO"/>
        </w:rPr>
      </w:pPr>
    </w:p>
    <w:p w:rsidR="00706F7C" w:rsidRDefault="00706F7C" w:rsidP="00706F7C">
      <w:pPr>
        <w:tabs>
          <w:tab w:val="left" w:pos="4418"/>
        </w:tabs>
        <w:rPr>
          <w:rFonts w:eastAsia="Times New Roman"/>
          <w:sz w:val="16"/>
          <w:szCs w:val="16"/>
          <w:lang w:val="ro-RO"/>
        </w:rPr>
      </w:pPr>
      <w:r>
        <w:rPr>
          <w:rFonts w:eastAsia="Times New Roman"/>
          <w:sz w:val="16"/>
          <w:szCs w:val="16"/>
          <w:lang w:val="ro-RO"/>
        </w:rPr>
        <w:tab/>
      </w:r>
    </w:p>
    <w:p w:rsidR="00706F7C" w:rsidRDefault="00706F7C" w:rsidP="00706F7C">
      <w:pPr>
        <w:tabs>
          <w:tab w:val="left" w:pos="4418"/>
        </w:tabs>
        <w:rPr>
          <w:rFonts w:eastAsia="Times New Roman"/>
          <w:sz w:val="16"/>
          <w:szCs w:val="16"/>
          <w:lang w:val="ro-RO"/>
        </w:rPr>
        <w:sectPr w:rsidR="00706F7C" w:rsidSect="00FF275D">
          <w:pgSz w:w="23927" w:h="16500"/>
          <w:pgMar w:top="1440" w:right="821" w:bottom="1440" w:left="993" w:header="720" w:footer="720" w:gutter="0"/>
          <w:cols w:space="720"/>
          <w:docGrid w:linePitch="299"/>
        </w:sectPr>
      </w:pPr>
    </w:p>
    <w:p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Prezentarea metodelor și a planurilor de management utilizate pentru planificarea și monitorizarea derulării activităților din Contract, pentru planificarea si monitorizarea obținerii rezultatelor in cadrul Contractului, pentru planificarea si </w:t>
      </w:r>
      <w:r w:rsidRPr="00706F7C">
        <w:rPr>
          <w:rFonts w:eastAsia="Times New Roman"/>
          <w:i/>
          <w:iCs/>
          <w:color w:val="0070C0"/>
          <w:lang w:val="ro-RO"/>
        </w:rPr>
        <w:lastRenderedPageBreak/>
        <w:t>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Masuri aplicabile de Ofertant pe perioada Contractului pentru asigurarea îndeplinirii obligațiilor din </w:t>
      </w:r>
      <w:r w:rsidRPr="00706F7C">
        <w:rPr>
          <w:rFonts w:eastAsia="Times New Roman"/>
          <w:b/>
          <w:bCs/>
          <w:sz w:val="20"/>
          <w:szCs w:val="20"/>
          <w:lang w:val="ro-RO"/>
        </w:rPr>
        <w:lastRenderedPageBreak/>
        <w:t>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BB037B" w:rsidRDefault="00BB037B" w:rsidP="00706F7C">
      <w:pPr>
        <w:spacing w:line="360" w:lineRule="auto"/>
        <w:jc w:val="both"/>
        <w:rPr>
          <w:rFonts w:eastAsia="Times New Roman"/>
          <w:lang w:val="ro-RO"/>
        </w:rPr>
        <w:sectPr w:rsidR="00BB037B" w:rsidSect="00FF275D">
          <w:pgSz w:w="11910" w:h="16840"/>
          <w:pgMar w:top="1440" w:right="995" w:bottom="1440" w:left="993" w:header="720" w:footer="0" w:gutter="0"/>
          <w:cols w:space="720"/>
          <w:docGrid w:linePitch="299"/>
        </w:sectPr>
      </w:pPr>
    </w:p>
    <w:p w:rsidR="00066C03" w:rsidRDefault="00066C03" w:rsidP="00706F7C">
      <w:pPr>
        <w:spacing w:line="360" w:lineRule="auto"/>
        <w:jc w:val="both"/>
        <w:rPr>
          <w:rFonts w:eastAsia="Times New Roman"/>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rsidR="00066C03" w:rsidRPr="00066C03" w:rsidRDefault="00066C03" w:rsidP="00066C03">
      <w:pPr>
        <w:rPr>
          <w:rFonts w:eastAsia="Times New Roman"/>
          <w:b/>
          <w:bCs/>
          <w:i/>
          <w:iCs/>
          <w:lang w:val="ro-RO"/>
        </w:rPr>
      </w:pP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BB037B" w:rsidRDefault="00BB037B" w:rsidP="00066C03">
      <w:pPr>
        <w:jc w:val="both"/>
        <w:rPr>
          <w:rFonts w:eastAsia="Times New Roman"/>
          <w:i/>
          <w:iCs/>
          <w:color w:val="00B050"/>
          <w:lang w:val="ro-RO"/>
        </w:rPr>
      </w:pP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bookmarkStart w:id="0" w:name="_Hlk146013255"/>
      <w:r w:rsidRPr="00066C03">
        <w:rPr>
          <w:rFonts w:eastAsia="Times New Roman"/>
          <w:b/>
          <w:bCs/>
          <w:sz w:val="24"/>
          <w:szCs w:val="24"/>
          <w:lang w:val="ro-RO"/>
        </w:rPr>
        <w:t xml:space="preserve">Raport DNSH și proiectare sustenabilă </w:t>
      </w:r>
    </w:p>
    <w:bookmarkEnd w:id="0"/>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610"/>
        <w:gridCol w:w="2898"/>
        <w:gridCol w:w="4482"/>
      </w:tblGrid>
      <w:tr w:rsidR="00066C03" w:rsidRPr="00066C03" w:rsidTr="00A276A0">
        <w:tc>
          <w:tcPr>
            <w:tcW w:w="9990" w:type="dxa"/>
            <w:gridSpan w:val="3"/>
            <w:shd w:val="clear" w:color="auto" w:fill="DBE5F1" w:themeFill="accent1" w:themeFillTint="33"/>
          </w:tcPr>
          <w:p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rsidTr="00A276A0">
        <w:tc>
          <w:tcPr>
            <w:tcW w:w="2610" w:type="dxa"/>
            <w:tcBorders>
              <w:righ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rsidTr="00A276A0">
        <w:trPr>
          <w:trHeight w:val="330"/>
        </w:trPr>
        <w:tc>
          <w:tcPr>
            <w:tcW w:w="2610" w:type="dxa"/>
            <w:tcBorders>
              <w:righ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rsidTr="00A276A0">
        <w:trPr>
          <w:trHeight w:val="240"/>
        </w:trPr>
        <w:tc>
          <w:tcPr>
            <w:tcW w:w="2610" w:type="dxa"/>
          </w:tcPr>
          <w:p w:rsidR="00066C03" w:rsidRPr="00066C03" w:rsidRDefault="00066C03" w:rsidP="00066C03">
            <w:pPr>
              <w:rPr>
                <w:rFonts w:eastAsia="Times New Roman"/>
                <w:lang w:val="ro-RO"/>
              </w:rPr>
            </w:pPr>
          </w:p>
        </w:tc>
        <w:tc>
          <w:tcPr>
            <w:tcW w:w="2898" w:type="dxa"/>
          </w:tcPr>
          <w:p w:rsidR="00066C03" w:rsidRPr="00066C03" w:rsidRDefault="00066C03" w:rsidP="00066C03">
            <w:pPr>
              <w:rPr>
                <w:rFonts w:eastAsia="Times New Roman"/>
                <w:lang w:val="ro-RO"/>
              </w:rPr>
            </w:pPr>
          </w:p>
        </w:tc>
        <w:tc>
          <w:tcPr>
            <w:tcW w:w="4482" w:type="dxa"/>
          </w:tcPr>
          <w:p w:rsidR="00066C03" w:rsidRPr="00066C03" w:rsidRDefault="00066C03" w:rsidP="00066C03">
            <w:pPr>
              <w:rPr>
                <w:rFonts w:eastAsia="Times New Roman"/>
                <w:lang w:val="ro-RO"/>
              </w:rPr>
            </w:pPr>
          </w:p>
        </w:tc>
      </w:tr>
    </w:tbl>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rsidR="00066C03" w:rsidRPr="00066C03" w:rsidRDefault="00EC7229" w:rsidP="00066C03">
      <w:pPr>
        <w:jc w:val="both"/>
        <w:rPr>
          <w:rFonts w:eastAsia="Times New Roman"/>
          <w:color w:val="auto"/>
          <w:sz w:val="20"/>
          <w:szCs w:val="20"/>
          <w:lang w:val="ro-RO"/>
        </w:rPr>
      </w:pPr>
      <w:r w:rsidRPr="00EC7229">
        <w:rPr>
          <w:rFonts w:eastAsia="Times New Roman"/>
          <w:noProof/>
          <w:color w:val="auto"/>
          <w:sz w:val="20"/>
          <w:szCs w:val="20"/>
          <w:lang w:val="ro-RO"/>
        </w:rPr>
        <w:pict>
          <v:rect id="Rectangle 27" o:spid="_x0000_s1026" style="position:absolute;left:0;text-align:left;margin-left:0;margin-top:5.6pt;width:165.05pt;height:94.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A357E" w:rsidRDefault="000A357E" w:rsidP="000A357E">
      <w:pPr>
        <w:jc w:val="both"/>
        <w:rPr>
          <w:rFonts w:eastAsia="Times New Roman"/>
          <w:b/>
          <w:bCs/>
          <w:sz w:val="20"/>
          <w:szCs w:val="20"/>
          <w:lang w:val="ro-RO"/>
        </w:rPr>
      </w:pPr>
      <w:r w:rsidRPr="00066C03">
        <w:rPr>
          <w:rFonts w:eastAsia="Times New Roman"/>
          <w:b/>
          <w:bCs/>
          <w:sz w:val="20"/>
          <w:szCs w:val="20"/>
          <w:lang w:val="ro-RO"/>
        </w:rPr>
        <w:lastRenderedPageBreak/>
        <w:t xml:space="preserve">Conformitatea cu prevederile Ordinului </w:t>
      </w:r>
      <w:r w:rsidRPr="002759F0">
        <w:rPr>
          <w:rFonts w:eastAsia="Times New Roman"/>
          <w:b/>
          <w:bCs/>
          <w:sz w:val="20"/>
          <w:szCs w:val="20"/>
          <w:lang w:val="ro-RO"/>
        </w:rPr>
        <w:t>nr. 2.395 din 27 decembrie 2023</w:t>
      </w:r>
      <w:r>
        <w:rPr>
          <w:rFonts w:eastAsia="Times New Roman"/>
          <w:b/>
          <w:bCs/>
          <w:sz w:val="20"/>
          <w:szCs w:val="20"/>
          <w:lang w:val="ro-RO"/>
        </w:rPr>
        <w:t xml:space="preserve"> </w:t>
      </w:r>
      <w:r w:rsidRPr="002759F0">
        <w:rPr>
          <w:rFonts w:eastAsia="Times New Roman"/>
          <w:b/>
          <w:bCs/>
          <w:sz w:val="20"/>
          <w:szCs w:val="20"/>
          <w:lang w:val="ro-RO"/>
        </w:rPr>
        <w:t>pentru aprobarea criteriilor ecologice aplicabile categoriilor de produse care au impact asupra mediului</w:t>
      </w:r>
      <w:r>
        <w:rPr>
          <w:rFonts w:eastAsia="Times New Roman"/>
          <w:b/>
          <w:bCs/>
          <w:sz w:val="20"/>
          <w:szCs w:val="20"/>
          <w:lang w:val="ro-RO"/>
        </w:rPr>
        <w:t xml:space="preserve"> </w:t>
      </w:r>
      <w:r w:rsidRPr="002759F0">
        <w:rPr>
          <w:rFonts w:eastAsia="Times New Roman"/>
          <w:b/>
          <w:bCs/>
          <w:sz w:val="20"/>
          <w:szCs w:val="20"/>
          <w:lang w:val="ro-RO"/>
        </w:rPr>
        <w:t>pe durata întregului ciclu de viaţă, prevăzute în anexa nr. 2 la Normele metodologice de aplicare a</w:t>
      </w:r>
      <w:r>
        <w:rPr>
          <w:rFonts w:eastAsia="Times New Roman"/>
          <w:b/>
          <w:bCs/>
          <w:sz w:val="20"/>
          <w:szCs w:val="20"/>
          <w:lang w:val="ro-RO"/>
        </w:rPr>
        <w:t xml:space="preserve"> </w:t>
      </w:r>
      <w:r w:rsidRPr="002759F0">
        <w:rPr>
          <w:rFonts w:eastAsia="Times New Roman"/>
          <w:b/>
          <w:bCs/>
          <w:sz w:val="20"/>
          <w:szCs w:val="20"/>
          <w:lang w:val="ro-RO"/>
        </w:rPr>
        <w:t>prevederilor referitoare la atribuirea contractului sectorial/acordului-cadru din Legea nr. 99/2016</w:t>
      </w:r>
      <w:r>
        <w:rPr>
          <w:rFonts w:eastAsia="Times New Roman"/>
          <w:b/>
          <w:bCs/>
          <w:sz w:val="20"/>
          <w:szCs w:val="20"/>
          <w:lang w:val="ro-RO"/>
        </w:rPr>
        <w:t xml:space="preserve"> </w:t>
      </w:r>
      <w:r w:rsidRPr="002759F0">
        <w:rPr>
          <w:rFonts w:eastAsia="Times New Roman"/>
          <w:b/>
          <w:bCs/>
          <w:sz w:val="20"/>
          <w:szCs w:val="20"/>
          <w:lang w:val="ro-RO"/>
        </w:rPr>
        <w:t>privind achiziţiile sectoriale, aprobate prin Hotărârea Guvernului nr. 394/2016, respectiv în anexa nr. 2 la</w:t>
      </w:r>
      <w:r>
        <w:rPr>
          <w:rFonts w:eastAsia="Times New Roman"/>
          <w:b/>
          <w:bCs/>
          <w:sz w:val="20"/>
          <w:szCs w:val="20"/>
          <w:lang w:val="ro-RO"/>
        </w:rPr>
        <w:t xml:space="preserve"> </w:t>
      </w:r>
      <w:r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rsidR="000A357E" w:rsidRDefault="000A357E" w:rsidP="000A357E">
      <w:pPr>
        <w:jc w:val="both"/>
        <w:rPr>
          <w:rFonts w:eastAsia="Times New Roman"/>
          <w:b/>
          <w:bCs/>
          <w:sz w:val="20"/>
          <w:szCs w:val="20"/>
          <w:lang w:val="ro-RO"/>
        </w:rPr>
      </w:pPr>
    </w:p>
    <w:p w:rsidR="000A357E" w:rsidRPr="00066C03" w:rsidRDefault="000A357E" w:rsidP="000A357E">
      <w:pPr>
        <w:jc w:val="both"/>
        <w:rPr>
          <w:rFonts w:eastAsia="Times New Roman"/>
          <w:b/>
          <w:bCs/>
          <w:sz w:val="20"/>
          <w:szCs w:val="20"/>
          <w:lang w:val="ro-RO"/>
        </w:rPr>
      </w:pPr>
      <w:r w:rsidRPr="002759F0">
        <w:rPr>
          <w:rFonts w:eastAsia="Times New Roman"/>
          <w:b/>
          <w:bCs/>
          <w:sz w:val="20"/>
          <w:szCs w:val="20"/>
          <w:lang w:val="ro-RO"/>
        </w:rPr>
        <w:t>Data intrării în vigoare 03-01-2024</w:t>
      </w:r>
    </w:p>
    <w:p w:rsidR="000A357E" w:rsidRPr="00066C03" w:rsidRDefault="000A357E" w:rsidP="000A357E">
      <w:pPr>
        <w:rPr>
          <w:rFonts w:eastAsia="Times New Roman"/>
          <w:color w:val="auto"/>
          <w:sz w:val="20"/>
          <w:szCs w:val="20"/>
          <w:lang w:val="ro-RO"/>
        </w:rPr>
      </w:pPr>
    </w:p>
    <w:p w:rsidR="000A357E" w:rsidRPr="00066C03" w:rsidRDefault="000A357E" w:rsidP="000A357E">
      <w:pPr>
        <w:rPr>
          <w:rFonts w:eastAsia="Times New Roman"/>
          <w:color w:val="auto"/>
          <w:sz w:val="20"/>
          <w:szCs w:val="20"/>
          <w:lang w:val="ro-RO"/>
        </w:rPr>
      </w:pPr>
    </w:p>
    <w:p w:rsidR="000A357E" w:rsidRPr="00066C03" w:rsidRDefault="000A357E" w:rsidP="000A357E">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bookmarkStart w:id="1" w:name="_Hlk146013417"/>
      <w:r w:rsidRPr="00066C03">
        <w:rPr>
          <w:rFonts w:eastAsia="Times New Roman"/>
          <w:b/>
          <w:bCs/>
          <w:iCs/>
          <w:sz w:val="20"/>
          <w:szCs w:val="20"/>
          <w:lang w:val="ro-RO"/>
        </w:rPr>
        <w:t xml:space="preserve">2021/C58/01 DNSH </w:t>
      </w:r>
      <w:bookmarkEnd w:id="1"/>
      <w:r w:rsidRPr="00066C03">
        <w:rPr>
          <w:rFonts w:eastAsia="Times New Roman"/>
          <w:b/>
          <w:bCs/>
          <w:iCs/>
          <w:sz w:val="20"/>
          <w:szCs w:val="20"/>
          <w:lang w:val="ro-RO"/>
        </w:rPr>
        <w:t>(„Do not signifiant harm”)</w:t>
      </w:r>
    </w:p>
    <w:p w:rsidR="00066C03" w:rsidRPr="00066C03" w:rsidRDefault="00066C03" w:rsidP="00066C03">
      <w:pPr>
        <w:jc w:val="both"/>
        <w:rPr>
          <w:rFonts w:eastAsia="Times New Roman"/>
          <w:sz w:val="20"/>
          <w:szCs w:val="20"/>
          <w:lang w:val="ro-RO"/>
        </w:rPr>
      </w:pPr>
      <w:bookmarkStart w:id="2"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2"/>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rsidR="00066C03" w:rsidRPr="00066C03" w:rsidRDefault="00066C03" w:rsidP="00066C03">
            <w:pPr>
              <w:jc w:val="both"/>
              <w:rPr>
                <w:rFonts w:ascii="Arial" w:eastAsia="Times New Roman" w:hAnsi="Arial" w:cs="Arial"/>
                <w:color w:val="002060"/>
                <w:sz w:val="20"/>
                <w:szCs w:val="20"/>
                <w:lang w:val="ro-RO"/>
              </w:rPr>
            </w:pP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 xml:space="preserve"> </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Se aplică pentru monitoarele de computere de la 31 martie 2021.</w:t>
            </w:r>
            <w:r w:rsidRPr="00066C03">
              <w:rPr>
                <w:rFonts w:ascii="Arial" w:eastAsia="Times New Roman" w:hAnsi="Arial" w:cs="Arial"/>
                <w:b/>
                <w:bCs/>
                <w:color w:val="002060"/>
                <w:sz w:val="20"/>
                <w:szCs w:val="20"/>
                <w:lang w:val="ro-RO"/>
              </w:rPr>
              <w:t xml:space="preserve"> </w:t>
            </w:r>
            <w:r w:rsidRPr="00066C03">
              <w:rPr>
                <w:rFonts w:ascii="Arial" w:eastAsia="Times New Roman" w:hAnsi="Arial" w:cs="Arial"/>
                <w:color w:val="002060"/>
                <w:sz w:val="20"/>
                <w:szCs w:val="20"/>
                <w:lang w:val="ro-RO"/>
              </w:rPr>
              <w:t xml:space="preserve">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rsidR="00066C03" w:rsidRPr="00066C03" w:rsidRDefault="00066C03" w:rsidP="00066C03">
            <w:pPr>
              <w:jc w:val="both"/>
              <w:rPr>
                <w:rFonts w:ascii="Arial" w:eastAsia="Times New Roman" w:hAnsi="Arial" w:cs="Arial"/>
                <w:b/>
                <w:bCs/>
                <w:color w:val="002060"/>
                <w:sz w:val="20"/>
                <w:szCs w:val="20"/>
                <w:lang w:val="ro-RO"/>
              </w:rPr>
            </w:pPr>
          </w:p>
        </w:tc>
      </w:tr>
    </w:tbl>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lastRenderedPageBreak/>
        <w:t>produs conform / produs neconform*</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rsidR="00066C03" w:rsidRPr="00066C03" w:rsidRDefault="00066C03" w:rsidP="00066C03">
      <w:pPr>
        <w:rPr>
          <w:rFonts w:eastAsia="Times New Roman"/>
          <w:i/>
          <w:sz w:val="20"/>
          <w:szCs w:val="20"/>
          <w:lang w:val="ro-RO"/>
        </w:rPr>
      </w:pPr>
    </w:p>
    <w:p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rsidR="00066C03" w:rsidRPr="00066C03" w:rsidRDefault="00066C03" w:rsidP="00066C03">
      <w:pPr>
        <w:rPr>
          <w:rFonts w:eastAsia="Times New Roman"/>
          <w:i/>
          <w:sz w:val="20"/>
          <w:szCs w:val="20"/>
          <w:lang w:val="ro-RO"/>
        </w:rPr>
      </w:pP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rsidR="00066C03" w:rsidRPr="00066C03" w:rsidRDefault="00066C03" w:rsidP="00066C03">
      <w:pPr>
        <w:jc w:val="both"/>
        <w:rPr>
          <w:rFonts w:eastAsia="Times New Roman"/>
          <w:b/>
          <w:bCs/>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sz w:val="20"/>
          <w:szCs w:val="20"/>
          <w:lang w:val="ro-RO"/>
        </w:rPr>
      </w:pPr>
    </w:p>
    <w:p w:rsidR="00066C03" w:rsidRDefault="00066C03" w:rsidP="00706F7C">
      <w:pPr>
        <w:spacing w:line="360" w:lineRule="auto"/>
        <w:jc w:val="both"/>
        <w:rPr>
          <w:rFonts w:eastAsia="Times New Roman"/>
          <w:lang w:val="ro-RO"/>
        </w:rPr>
      </w:pPr>
    </w:p>
    <w:p w:rsidR="00066C03" w:rsidRPr="00706F7C" w:rsidRDefault="00066C03" w:rsidP="00706F7C">
      <w:pPr>
        <w:spacing w:line="360" w:lineRule="auto"/>
        <w:jc w:val="both"/>
        <w:rPr>
          <w:rFonts w:eastAsia="Times New Roman"/>
          <w:lang w:val="ro-RO"/>
        </w:rPr>
      </w:pPr>
    </w:p>
    <w:p w:rsidR="00706F7C" w:rsidRDefault="00706F7C"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BB037B" w:rsidRDefault="00BB037B" w:rsidP="00066C03">
      <w:pPr>
        <w:rPr>
          <w:rFonts w:eastAsia="Times New Roman"/>
          <w:b/>
          <w:bCs/>
          <w:color w:val="0070C0"/>
          <w:sz w:val="28"/>
          <w:szCs w:val="28"/>
          <w:shd w:val="clear" w:color="auto" w:fill="0070C0"/>
          <w:lang w:val="ro-RO"/>
        </w:rPr>
        <w:sectPr w:rsidR="00BB037B" w:rsidSect="00FF275D">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A276A0">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rsidR="00066C03" w:rsidRPr="00066C03" w:rsidRDefault="00066C03" w:rsidP="00066C03">
      <w:pPr>
        <w:spacing w:before="7" w:line="360" w:lineRule="auto"/>
        <w:ind w:left="820" w:hanging="361"/>
        <w:jc w:val="both"/>
        <w:rPr>
          <w:rFonts w:eastAsia="Times New Roman"/>
          <w:sz w:val="20"/>
          <w:szCs w:val="20"/>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BB037B" w:rsidRDefault="00BB037B" w:rsidP="00066C03">
      <w:pPr>
        <w:rPr>
          <w:rFonts w:eastAsia="Times New Roman"/>
          <w:b/>
          <w:bCs/>
          <w:color w:val="0070C0"/>
          <w:sz w:val="28"/>
          <w:szCs w:val="28"/>
          <w:shd w:val="clear" w:color="auto" w:fill="0070C0"/>
          <w:lang w:val="ro-RO"/>
        </w:rPr>
        <w:sectPr w:rsidR="00BB037B" w:rsidSect="00FF275D">
          <w:pgSz w:w="11910" w:h="16840"/>
          <w:pgMar w:top="1440" w:right="995" w:bottom="1440" w:left="993" w:header="720" w:footer="0" w:gutter="0"/>
          <w:cols w:space="720"/>
          <w:docGrid w:linePitch="299"/>
        </w:sect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rsidR="00066C03" w:rsidRPr="00066C03" w:rsidRDefault="00066C03" w:rsidP="00066C03">
      <w:pPr>
        <w:spacing w:line="360" w:lineRule="auto"/>
        <w:ind w:firstLine="720"/>
        <w:jc w:val="both"/>
        <w:rPr>
          <w:rFonts w:eastAsia="Times New Roman"/>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rsidR="00066C03" w:rsidRPr="00066C03" w:rsidRDefault="00066C03" w:rsidP="00066C03">
      <w:pPr>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rsidR="00066C03" w:rsidRPr="00066C03" w:rsidRDefault="00066C03" w:rsidP="00066C03">
      <w:pPr>
        <w:rPr>
          <w:rFonts w:eastAsia="Times New Roman"/>
          <w:i/>
          <w:iCs/>
          <w:color w:val="0070C0"/>
          <w:sz w:val="14"/>
          <w:szCs w:val="14"/>
          <w:lang w:val="ro-RO"/>
        </w:rPr>
      </w:pP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BB037B" w:rsidRDefault="00BB037B" w:rsidP="00066C03">
      <w:pPr>
        <w:spacing w:line="360" w:lineRule="auto"/>
        <w:rPr>
          <w:rFonts w:eastAsia="Times New Roman"/>
          <w:sz w:val="20"/>
          <w:szCs w:val="20"/>
          <w:lang w:val="ro-RO"/>
        </w:rPr>
        <w:sectPr w:rsidR="00BB037B" w:rsidSect="00FF275D">
          <w:pgSz w:w="11910" w:h="16840"/>
          <w:pgMar w:top="1440" w:right="995" w:bottom="1440" w:left="993" w:header="720" w:footer="0" w:gutter="0"/>
          <w:cols w:space="720"/>
          <w:docGrid w:linePitch="299"/>
        </w:sectPr>
      </w:pPr>
    </w:p>
    <w:p w:rsidR="00BB037B" w:rsidRDefault="00BB037B" w:rsidP="00066C03">
      <w:pPr>
        <w:spacing w:line="360" w:lineRule="auto"/>
        <w:rPr>
          <w:rFonts w:eastAsia="Times New Roman"/>
          <w:sz w:val="20"/>
          <w:szCs w:val="20"/>
          <w:lang w:val="ro-RO"/>
        </w:rPr>
      </w:pPr>
    </w:p>
    <w:p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51685">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51685">
        <w:t>F-PNRR-SmartLabs-2023-0993</w:t>
      </w:r>
    </w:p>
    <w:p w:rsidR="00E1215E" w:rsidRPr="00E1215E" w:rsidRDefault="00E1215E" w:rsidP="00E1215E">
      <w:pPr>
        <w:rPr>
          <w:rFonts w:eastAsia="Times New Roman"/>
          <w:b/>
          <w:bCs/>
          <w:sz w:val="24"/>
          <w:szCs w:val="24"/>
          <w:lang w:val="ro-RO"/>
        </w:rPr>
      </w:pPr>
    </w:p>
    <w:p w:rsidR="00E1215E" w:rsidRPr="00E1215E" w:rsidRDefault="00E1215E" w:rsidP="00E1215E">
      <w:pP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51685" w:rsidRPr="00851685">
        <w:rPr>
          <w:sz w:val="20"/>
          <w:szCs w:val="20"/>
        </w:rPr>
        <w:t xml:space="preserve">LICEUL TEHNOLOGIC "GRIGORE </w:t>
      </w:r>
      <w:r w:rsidR="00851685">
        <w:t>MOISIL"</w:t>
      </w: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rsidR="00E1215E" w:rsidRPr="00E1215E" w:rsidRDefault="00E1215E" w:rsidP="00E1215E">
      <w:pPr>
        <w:spacing w:line="360" w:lineRule="auto"/>
        <w:ind w:firstLine="720"/>
        <w:jc w:val="both"/>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rsidR="00E1215E" w:rsidRPr="00E1215E" w:rsidRDefault="00E1215E" w:rsidP="00E1215E">
      <w:pPr>
        <w:spacing w:line="276" w:lineRule="auto"/>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rsidR="00E1215E" w:rsidRPr="00E1215E" w:rsidRDefault="00E1215E" w:rsidP="00E1215E">
      <w:pPr>
        <w:spacing w:line="276" w:lineRule="auto"/>
        <w:ind w:firstLine="720"/>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rsidR="00E1215E" w:rsidRPr="00E1215E" w:rsidRDefault="00E1215E" w:rsidP="00E1215E">
      <w:pPr>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rsidR="00E1215E" w:rsidRPr="00066C03" w:rsidRDefault="00E1215E" w:rsidP="00066C03">
      <w:pPr>
        <w:spacing w:line="360" w:lineRule="auto"/>
        <w:rPr>
          <w:rFonts w:eastAsia="Times New Roman"/>
          <w:sz w:val="20"/>
          <w:szCs w:val="20"/>
          <w:lang w:val="ro-RO"/>
        </w:rPr>
      </w:pPr>
    </w:p>
    <w:p w:rsidR="00066C03" w:rsidRPr="00066C03" w:rsidRDefault="00066C03" w:rsidP="00066C03">
      <w:pPr>
        <w:rPr>
          <w:rFonts w:eastAsia="Times New Roman"/>
          <w:sz w:val="20"/>
          <w:szCs w:val="20"/>
          <w:lang w:val="ro-RO"/>
        </w:rPr>
      </w:pPr>
    </w:p>
    <w:sectPr w:rsidR="00066C03" w:rsidRPr="00066C03" w:rsidSect="00FF275D">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C8" w:rsidRDefault="00DC4DC8" w:rsidP="00121798">
      <w:r>
        <w:separator/>
      </w:r>
    </w:p>
  </w:endnote>
  <w:endnote w:type="continuationSeparator" w:id="0">
    <w:p w:rsidR="00DC4DC8" w:rsidRDefault="00DC4DC8"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121798" w:rsidRPr="00121798" w:rsidRDefault="00121798" w:rsidP="00121798">
    <w:pPr>
      <w:pStyle w:val="Footer"/>
      <w:jc w:val="center"/>
      <w:rPr>
        <w:rFonts w:ascii="Calibri" w:eastAsia="Calibri" w:hAnsi="Calibri"/>
        <w:kern w:val="2"/>
      </w:rPr>
    </w:pPr>
    <w:r w:rsidRPr="00121798">
      <w:rPr>
        <w:rFonts w:ascii="Calibri" w:eastAsia="Calibri" w:hAnsi="Calibri"/>
        <w:kern w:val="2"/>
      </w:rPr>
      <w:t>Conţinutul acestui material nu reprezintă în mod obligatoriu poziţia oficială a Uniunii Europene sau a Guvernului României.</w:t>
    </w:r>
  </w:p>
  <w:p w:rsidR="00121798" w:rsidRPr="00121798" w:rsidRDefault="00121798"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rPr>
    </w:pPr>
  </w:p>
  <w:p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”PNRR. Finanțat de Uniunea Europeană - UrmătoareaGenerațieUE”</w:t>
    </w:r>
  </w:p>
  <w:p w:rsidR="00121798" w:rsidRPr="00121798" w:rsidRDefault="00121798" w:rsidP="00121798">
    <w:pPr>
      <w:widowControl/>
      <w:tabs>
        <w:tab w:val="center" w:pos="4680"/>
        <w:tab w:val="right" w:pos="9360"/>
      </w:tabs>
      <w:autoSpaceDE/>
      <w:autoSpaceDN/>
      <w:rPr>
        <w:rFonts w:ascii="Calibri" w:eastAsia="Calibri" w:hAnsi="Calibri"/>
        <w:kern w:val="2"/>
      </w:rPr>
    </w:pPr>
  </w:p>
  <w:p w:rsidR="00121798" w:rsidRPr="00121798" w:rsidRDefault="00EC7229" w:rsidP="00121798">
    <w:pPr>
      <w:widowControl/>
      <w:tabs>
        <w:tab w:val="center" w:pos="4680"/>
        <w:tab w:val="right" w:pos="9360"/>
      </w:tabs>
      <w:autoSpaceDE/>
      <w:autoSpaceDN/>
      <w:jc w:val="center"/>
      <w:rPr>
        <w:rFonts w:ascii="Roboto" w:eastAsia="Calibri" w:hAnsi="Roboto"/>
        <w:kern w:val="2"/>
      </w:rPr>
    </w:pPr>
    <w:hyperlink r:id="rId2" w:history="1">
      <w:r w:rsidR="00121798" w:rsidRPr="00121798">
        <w:rPr>
          <w:rFonts w:ascii="Roboto" w:eastAsia="Calibri" w:hAnsi="Roboto"/>
          <w:color w:val="0563C1"/>
          <w:kern w:val="2"/>
        </w:rPr>
        <w:t>https://mfe.gov.ro/pnrr/</w:t>
      </w:r>
    </w:hyperlink>
    <w:r w:rsidR="00121798" w:rsidRPr="00121798">
      <w:rPr>
        <w:rFonts w:ascii="Roboto" w:eastAsia="Calibri" w:hAnsi="Roboto"/>
        <w:kern w:val="2"/>
      </w:rPr>
      <w:t xml:space="preserve">                        </w:t>
    </w:r>
    <w:hyperlink r:id="rId3" w:history="1">
      <w:r w:rsidR="00121798" w:rsidRPr="00121798">
        <w:rPr>
          <w:rFonts w:ascii="Roboto" w:eastAsia="Calibri" w:hAnsi="Roboto"/>
          <w:color w:val="0563C1"/>
          <w:kern w:val="2"/>
        </w:rPr>
        <w:t>https://www.facebook.com/PNRROficial/</w:t>
      </w:r>
    </w:hyperlink>
  </w:p>
  <w:p w:rsidR="00121798" w:rsidRDefault="00121798">
    <w:pPr>
      <w:pStyle w:val="Footer"/>
    </w:pPr>
  </w:p>
  <w:p w:rsidR="00121798" w:rsidRDefault="00121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C8" w:rsidRDefault="00DC4DC8" w:rsidP="00121798">
      <w:r>
        <w:separator/>
      </w:r>
    </w:p>
  </w:footnote>
  <w:footnote w:type="continuationSeparator" w:id="0">
    <w:p w:rsidR="00DC4DC8" w:rsidRDefault="00DC4DC8"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98" w:rsidRDefault="00121798" w:rsidP="002C7306">
    <w:pPr>
      <w:pStyle w:val="Header"/>
      <w:ind w:left="-360"/>
    </w:pPr>
    <w:r w:rsidRPr="00121798">
      <w:rPr>
        <w:rFonts w:ascii="Calibri" w:eastAsia="Calibri" w:hAnsi="Calibri"/>
        <w:noProof/>
        <w:kern w:val="2"/>
      </w:rPr>
      <w:drawing>
        <wp:inline distT="0" distB="0" distL="0" distR="0">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704215"/>
                  </a:xfrm>
                  <a:prstGeom prst="rect">
                    <a:avLst/>
                  </a:prstGeom>
                </pic:spPr>
              </pic:pic>
            </a:graphicData>
          </a:graphic>
        </wp:inline>
      </w:drawing>
    </w:r>
    <w:r w:rsidR="002C7306">
      <w:t xml:space="preserve"> </w:t>
    </w:r>
  </w:p>
  <w:p w:rsidR="002C7306" w:rsidRDefault="002C7306">
    <w:pPr>
      <w:pStyle w:val="Header"/>
    </w:pPr>
  </w:p>
  <w:p w:rsidR="002C7306" w:rsidRDefault="002C7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3298"/>
    <w:rsid w:val="00043552"/>
    <w:rsid w:val="000445BD"/>
    <w:rsid w:val="0004465C"/>
    <w:rsid w:val="00051E58"/>
    <w:rsid w:val="0005535C"/>
    <w:rsid w:val="00055AD6"/>
    <w:rsid w:val="00055E4A"/>
    <w:rsid w:val="00062484"/>
    <w:rsid w:val="00066C03"/>
    <w:rsid w:val="00073D3E"/>
    <w:rsid w:val="000752D0"/>
    <w:rsid w:val="00080938"/>
    <w:rsid w:val="00084014"/>
    <w:rsid w:val="00085942"/>
    <w:rsid w:val="00090D71"/>
    <w:rsid w:val="000A357E"/>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70911"/>
    <w:rsid w:val="001825BB"/>
    <w:rsid w:val="001825DF"/>
    <w:rsid w:val="00190933"/>
    <w:rsid w:val="0019516C"/>
    <w:rsid w:val="00195C58"/>
    <w:rsid w:val="00195EF3"/>
    <w:rsid w:val="001A7954"/>
    <w:rsid w:val="001C0E1F"/>
    <w:rsid w:val="001C3A3F"/>
    <w:rsid w:val="001C4457"/>
    <w:rsid w:val="001C51BA"/>
    <w:rsid w:val="001C75AB"/>
    <w:rsid w:val="001D17D8"/>
    <w:rsid w:val="001D7128"/>
    <w:rsid w:val="001D76AF"/>
    <w:rsid w:val="001E1FAB"/>
    <w:rsid w:val="001E26AD"/>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B2F4A"/>
    <w:rsid w:val="002B4E05"/>
    <w:rsid w:val="002C2CF7"/>
    <w:rsid w:val="002C7306"/>
    <w:rsid w:val="002C7E9C"/>
    <w:rsid w:val="002F75B4"/>
    <w:rsid w:val="0030214D"/>
    <w:rsid w:val="003026C6"/>
    <w:rsid w:val="00303F3E"/>
    <w:rsid w:val="003048CF"/>
    <w:rsid w:val="003213F0"/>
    <w:rsid w:val="00322B16"/>
    <w:rsid w:val="00325E32"/>
    <w:rsid w:val="00327B2B"/>
    <w:rsid w:val="00340ABC"/>
    <w:rsid w:val="00343B52"/>
    <w:rsid w:val="003450BE"/>
    <w:rsid w:val="00346C74"/>
    <w:rsid w:val="00356DDB"/>
    <w:rsid w:val="0036367C"/>
    <w:rsid w:val="00374E74"/>
    <w:rsid w:val="00377352"/>
    <w:rsid w:val="00384790"/>
    <w:rsid w:val="00394BDE"/>
    <w:rsid w:val="003B0A6A"/>
    <w:rsid w:val="003B6D07"/>
    <w:rsid w:val="003B704A"/>
    <w:rsid w:val="003C0B4F"/>
    <w:rsid w:val="003C1228"/>
    <w:rsid w:val="003C4491"/>
    <w:rsid w:val="003E044B"/>
    <w:rsid w:val="003F0949"/>
    <w:rsid w:val="003F1549"/>
    <w:rsid w:val="003F2407"/>
    <w:rsid w:val="00424323"/>
    <w:rsid w:val="00424A1C"/>
    <w:rsid w:val="004378BA"/>
    <w:rsid w:val="004416F4"/>
    <w:rsid w:val="00444DF6"/>
    <w:rsid w:val="00453512"/>
    <w:rsid w:val="00455D89"/>
    <w:rsid w:val="00461175"/>
    <w:rsid w:val="004664DB"/>
    <w:rsid w:val="00470065"/>
    <w:rsid w:val="004725A3"/>
    <w:rsid w:val="00481312"/>
    <w:rsid w:val="00481630"/>
    <w:rsid w:val="00486ECD"/>
    <w:rsid w:val="00487EDB"/>
    <w:rsid w:val="0049198E"/>
    <w:rsid w:val="00495CEA"/>
    <w:rsid w:val="0049639D"/>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39C0"/>
    <w:rsid w:val="00544F73"/>
    <w:rsid w:val="0055706E"/>
    <w:rsid w:val="00560026"/>
    <w:rsid w:val="00562E90"/>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3CA3"/>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387F"/>
    <w:rsid w:val="00706F7C"/>
    <w:rsid w:val="00707409"/>
    <w:rsid w:val="00717252"/>
    <w:rsid w:val="007201A8"/>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1685"/>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3D95"/>
    <w:rsid w:val="00945479"/>
    <w:rsid w:val="009461A7"/>
    <w:rsid w:val="00951BFC"/>
    <w:rsid w:val="00956C82"/>
    <w:rsid w:val="009651E8"/>
    <w:rsid w:val="0096614B"/>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D045F"/>
    <w:rsid w:val="00AF2E5B"/>
    <w:rsid w:val="00AF5319"/>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D3397"/>
    <w:rsid w:val="00BD406C"/>
    <w:rsid w:val="00BD53E1"/>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75107"/>
    <w:rsid w:val="00D84A04"/>
    <w:rsid w:val="00D91269"/>
    <w:rsid w:val="00D92AA1"/>
    <w:rsid w:val="00D96CB4"/>
    <w:rsid w:val="00DB63BA"/>
    <w:rsid w:val="00DC4DC8"/>
    <w:rsid w:val="00DC4F26"/>
    <w:rsid w:val="00DC5D43"/>
    <w:rsid w:val="00DC6BA8"/>
    <w:rsid w:val="00DD21CD"/>
    <w:rsid w:val="00DD334A"/>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C7229"/>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86DD9"/>
    <w:rsid w:val="00F93944"/>
    <w:rsid w:val="00F93A1A"/>
    <w:rsid w:val="00F950E1"/>
    <w:rsid w:val="00F96A96"/>
    <w:rsid w:val="00FA2811"/>
    <w:rsid w:val="00FB0D16"/>
    <w:rsid w:val="00FE478F"/>
    <w:rsid w:val="00FE6E88"/>
    <w:rsid w:val="00FF1ADA"/>
    <w:rsid w:val="00FF275D"/>
    <w:rsid w:val="00FF4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13F0"/>
    <w:rPr>
      <w:sz w:val="24"/>
      <w:szCs w:val="24"/>
    </w:rPr>
  </w:style>
  <w:style w:type="paragraph" w:styleId="Title">
    <w:name w:val="Title"/>
    <w:basedOn w:val="Normal"/>
    <w:link w:val="TitleChar"/>
    <w:uiPriority w:val="10"/>
    <w:qFormat/>
    <w:rsid w:val="003213F0"/>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3213F0"/>
    <w:pPr>
      <w:spacing w:before="7"/>
      <w:ind w:left="820" w:hanging="361"/>
      <w:jc w:val="both"/>
    </w:pPr>
  </w:style>
  <w:style w:type="paragraph" w:customStyle="1" w:styleId="TableParagraph">
    <w:name w:val="Table Paragraph"/>
    <w:basedOn w:val="Normal"/>
    <w:uiPriority w:val="1"/>
    <w:qFormat/>
    <w:rsid w:val="003213F0"/>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39C0"/>
    <w:rPr>
      <w:rFonts w:ascii="Tahoma" w:hAnsi="Tahoma" w:cs="Tahoma"/>
      <w:sz w:val="16"/>
      <w:szCs w:val="16"/>
    </w:rPr>
  </w:style>
  <w:style w:type="character" w:customStyle="1" w:styleId="BalloonTextChar">
    <w:name w:val="Balloon Text Char"/>
    <w:basedOn w:val="DefaultParagraphFont"/>
    <w:link w:val="BalloonText"/>
    <w:uiPriority w:val="99"/>
    <w:semiHidden/>
    <w:rsid w:val="00543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3789-3096-4A79-9B84-6C3147C8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9542</Words>
  <Characters>54396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oana</cp:lastModifiedBy>
  <cp:revision>2</cp:revision>
  <dcterms:created xsi:type="dcterms:W3CDTF">2024-06-26T10:31:00Z</dcterms:created>
  <dcterms:modified xsi:type="dcterms:W3CDTF">2024-06-26T10:31:00Z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